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1025E8EB"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w:t>
      </w:r>
      <w:r w:rsidR="00B95493">
        <w:rPr>
          <w:rFonts w:cs="Arial"/>
          <w:b/>
          <w:sz w:val="22"/>
          <w:lang w:val="en-US"/>
        </w:rPr>
        <w:t>2</w:t>
      </w:r>
      <w:r w:rsidR="0049681A">
        <w:rPr>
          <w:rFonts w:cs="Arial"/>
          <w:b/>
          <w:sz w:val="22"/>
          <w:lang w:val="en-US"/>
        </w:rPr>
        <w:t>1</w:t>
      </w:r>
      <w:r>
        <w:rPr>
          <w:rFonts w:cs="Arial"/>
          <w:b/>
          <w:i/>
          <w:sz w:val="22"/>
          <w:lang w:val="en-US"/>
        </w:rPr>
        <w:tab/>
      </w:r>
      <w:r w:rsidR="002070B3" w:rsidRPr="002070B3">
        <w:rPr>
          <w:rFonts w:cs="Arial"/>
          <w:b/>
          <w:i/>
          <w:sz w:val="22"/>
          <w:lang w:val="en-US" w:eastAsia="zh-CN"/>
        </w:rPr>
        <w:t>R2-</w:t>
      </w:r>
      <w:r w:rsidR="00F62A07" w:rsidRPr="00F62A07">
        <w:rPr>
          <w:rFonts w:cs="Arial"/>
          <w:b/>
          <w:i/>
          <w:sz w:val="22"/>
          <w:lang w:val="en-US" w:eastAsia="zh-CN"/>
        </w:rPr>
        <w:t>2300134</w:t>
      </w:r>
    </w:p>
    <w:p w14:paraId="3F17F203" w14:textId="7BCC896E" w:rsidR="00FB3C9D" w:rsidRDefault="0049681A">
      <w:pPr>
        <w:tabs>
          <w:tab w:val="left" w:pos="1701"/>
          <w:tab w:val="right" w:pos="9639"/>
        </w:tabs>
        <w:spacing w:after="0"/>
        <w:rPr>
          <w:rFonts w:cs="Arial"/>
          <w:b/>
          <w:color w:val="000000"/>
          <w:sz w:val="24"/>
        </w:rPr>
      </w:pPr>
      <w:r>
        <w:rPr>
          <w:rFonts w:cs="Arial"/>
          <w:b/>
          <w:sz w:val="22"/>
          <w:lang w:val="en-US"/>
        </w:rPr>
        <w:t>Athens</w:t>
      </w:r>
      <w:r w:rsidR="00B95493">
        <w:rPr>
          <w:rFonts w:cs="Arial"/>
          <w:b/>
          <w:sz w:val="22"/>
          <w:lang w:val="en-US"/>
        </w:rPr>
        <w:t xml:space="preserve">, </w:t>
      </w:r>
      <w:r>
        <w:rPr>
          <w:rFonts w:cs="Arial"/>
          <w:b/>
          <w:sz w:val="22"/>
          <w:lang w:val="en-US"/>
        </w:rPr>
        <w:t>Greece</w:t>
      </w:r>
      <w:r w:rsidR="003D1DDD">
        <w:rPr>
          <w:rFonts w:cs="Arial"/>
          <w:b/>
          <w:sz w:val="22"/>
          <w:lang w:val="en-US"/>
        </w:rPr>
        <w:t xml:space="preserve">, </w:t>
      </w:r>
      <w:r>
        <w:rPr>
          <w:rFonts w:cs="Arial"/>
          <w:b/>
          <w:sz w:val="22"/>
          <w:lang w:val="en-US"/>
        </w:rPr>
        <w:t>February</w:t>
      </w:r>
      <w:r w:rsidR="00BF4716">
        <w:rPr>
          <w:rFonts w:cs="Arial"/>
          <w:b/>
          <w:sz w:val="22"/>
          <w:lang w:val="en-US"/>
        </w:rPr>
        <w:t xml:space="preserve"> </w:t>
      </w:r>
      <w:r w:rsidR="003D1DDD">
        <w:rPr>
          <w:rFonts w:cs="Arial"/>
          <w:b/>
          <w:sz w:val="22"/>
          <w:lang w:val="en-US"/>
        </w:rPr>
        <w:t>202</w:t>
      </w:r>
      <w:r>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05F045F" w:rsidR="00FB3C9D" w:rsidRDefault="003D1DDD">
      <w:pPr>
        <w:pStyle w:val="3GPPHeader"/>
        <w:rPr>
          <w:sz w:val="22"/>
        </w:rPr>
      </w:pPr>
      <w:r>
        <w:rPr>
          <w:sz w:val="22"/>
        </w:rPr>
        <w:t>Agenda Item:</w:t>
      </w:r>
      <w:r>
        <w:rPr>
          <w:sz w:val="22"/>
        </w:rPr>
        <w:tab/>
      </w:r>
      <w:r w:rsidR="00E31D0E">
        <w:rPr>
          <w:sz w:val="22"/>
        </w:rPr>
        <w:t>8.9.4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3FD98DB" w:rsidR="00FB3C9D" w:rsidRDefault="003D1DDD">
      <w:pPr>
        <w:pStyle w:val="3GPPHeader"/>
        <w:rPr>
          <w:sz w:val="22"/>
        </w:rPr>
      </w:pPr>
      <w:r>
        <w:rPr>
          <w:sz w:val="22"/>
        </w:rPr>
        <w:t>Title:</w:t>
      </w:r>
      <w:r>
        <w:rPr>
          <w:sz w:val="22"/>
        </w:rPr>
        <w:tab/>
        <w:t xml:space="preserve">Discussion on </w:t>
      </w:r>
      <w:r w:rsidR="0049681A">
        <w:rPr>
          <w:sz w:val="22"/>
        </w:rPr>
        <w:t>U2U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6D53BFF9" w:rsidR="00041594" w:rsidRDefault="003D1DDD" w:rsidP="00E54656">
      <w:pPr>
        <w:rPr>
          <w:lang w:eastAsia="ko-KR"/>
        </w:rPr>
      </w:pPr>
      <w:r>
        <w:rPr>
          <w:lang w:eastAsia="ko-KR"/>
        </w:rPr>
        <w:t xml:space="preserve">This paper will discuss </w:t>
      </w:r>
      <w:r w:rsidR="00E31D0E">
        <w:rPr>
          <w:lang w:eastAsia="ko-KR"/>
        </w:rPr>
        <w:t xml:space="preserve">the </w:t>
      </w:r>
      <w:bookmarkEnd w:id="5"/>
      <w:r w:rsidR="0049681A">
        <w:rPr>
          <w:lang w:eastAsia="ko-KR"/>
        </w:rPr>
        <w:t>U2U Relay.</w:t>
      </w:r>
    </w:p>
    <w:p w14:paraId="40F89F0E" w14:textId="49724322" w:rsidR="0049681A" w:rsidRDefault="0049681A" w:rsidP="0049681A">
      <w:pPr>
        <w:pStyle w:val="1"/>
      </w:pPr>
      <w:r>
        <w:rPr>
          <w:rFonts w:hint="eastAsia"/>
        </w:rPr>
        <w:t>D</w:t>
      </w:r>
      <w:r>
        <w:t>iscussion</w:t>
      </w:r>
    </w:p>
    <w:p w14:paraId="3E84720D" w14:textId="02F222FE" w:rsidR="0049681A" w:rsidRDefault="00AA2B95" w:rsidP="00EE2A59">
      <w:pPr>
        <w:pStyle w:val="20"/>
      </w:pPr>
      <w:r>
        <w:t>Relay (Re)</w:t>
      </w:r>
      <w:r w:rsidR="0049681A">
        <w:rPr>
          <w:rFonts w:hint="eastAsia"/>
        </w:rPr>
        <w:t>S</w:t>
      </w:r>
      <w:r w:rsidR="0049681A">
        <w:t>election</w:t>
      </w:r>
      <w:r>
        <w:t xml:space="preserve"> and Discovery</w:t>
      </w:r>
    </w:p>
    <w:p w14:paraId="1E351AE7" w14:textId="78D9C1B0" w:rsidR="00AA2B95" w:rsidRPr="00AA2B95" w:rsidRDefault="00AA2B95" w:rsidP="0050185B">
      <w:pPr>
        <w:pStyle w:val="30"/>
        <w:tabs>
          <w:tab w:val="clear" w:pos="4264"/>
          <w:tab w:val="num" w:pos="1701"/>
        </w:tabs>
        <w:ind w:left="1701" w:hanging="1701"/>
      </w:pPr>
      <w:r w:rsidRPr="00AA2B95">
        <w:rPr>
          <w:rFonts w:hint="eastAsia"/>
        </w:rPr>
        <w:t>I</w:t>
      </w:r>
      <w:r w:rsidRPr="00AA2B95">
        <w:t xml:space="preserve">ssue-1: </w:t>
      </w:r>
      <w:r w:rsidR="0050185B">
        <w:t>R</w:t>
      </w:r>
      <w:r w:rsidRPr="00AA2B95">
        <w:t>elationship between relay (re)selection and discovery.</w:t>
      </w:r>
    </w:p>
    <w:p w14:paraId="3EB1A62C" w14:textId="77777777" w:rsidR="00AA2B95" w:rsidRPr="00AA2B95" w:rsidRDefault="00AA2B95" w:rsidP="00AA2B95">
      <w:pPr>
        <w:pStyle w:val="Doc-text2"/>
        <w:pBdr>
          <w:top w:val="single" w:sz="4" w:space="1" w:color="auto"/>
          <w:left w:val="single" w:sz="4" w:space="4" w:color="auto"/>
          <w:bottom w:val="single" w:sz="4" w:space="1" w:color="auto"/>
          <w:right w:val="single" w:sz="4" w:space="4" w:color="auto"/>
        </w:pBdr>
        <w:ind w:left="0" w:firstLine="0"/>
        <w:rPr>
          <w:sz w:val="21"/>
          <w:szCs w:val="21"/>
        </w:rPr>
      </w:pPr>
      <w:r w:rsidRPr="00AA2B95">
        <w:rPr>
          <w:sz w:val="21"/>
          <w:szCs w:val="21"/>
        </w:rPr>
        <w:t xml:space="preserve">UE-to-UE relay selection can be triggered based on the PC5 RSRP (FFS SL-RSRP or SD-RSRP) of the direct link falling below a threshold.  FFS which remote UE (or both) can trigger relay selection.  </w:t>
      </w:r>
      <w:r w:rsidRPr="003200FE">
        <w:rPr>
          <w:sz w:val="21"/>
          <w:szCs w:val="21"/>
          <w:highlight w:val="green"/>
        </w:rPr>
        <w:t>FFS the relationship between selection and discovery.</w:t>
      </w:r>
    </w:p>
    <w:p w14:paraId="282F94C3" w14:textId="3BEB8616" w:rsidR="00AA2B95" w:rsidRDefault="00AA2B95" w:rsidP="00AA2B95">
      <w:pPr>
        <w:spacing w:beforeLines="50" w:before="120"/>
      </w:pPr>
      <w:r>
        <w:rPr>
          <w:rFonts w:hint="eastAsia"/>
        </w:rPr>
        <w:t>I</w:t>
      </w:r>
      <w:r>
        <w:t>n our understanding, there should be some functionalities split between AS/NAS layer when it comes to relay (re)selection and discovery.</w:t>
      </w:r>
    </w:p>
    <w:p w14:paraId="4A03DDCC" w14:textId="3B077A23" w:rsidR="00AA2B95" w:rsidRDefault="00AA2B95">
      <w:pPr>
        <w:pStyle w:val="aff4"/>
        <w:numPr>
          <w:ilvl w:val="0"/>
          <w:numId w:val="19"/>
        </w:numPr>
        <w:spacing w:beforeLines="50" w:before="120"/>
        <w:ind w:left="357" w:hanging="357"/>
        <w:contextualSpacing w:val="0"/>
      </w:pPr>
      <w:r>
        <w:t>N</w:t>
      </w:r>
      <w:r>
        <w:rPr>
          <w:rFonts w:hint="eastAsia"/>
        </w:rPr>
        <w:t>A</w:t>
      </w:r>
      <w:r>
        <w:t>S-layer: In charge of discovery message generation (e.g., when triggered by APP layer), relay (re)selection decision (taking into NAS/APP layer restriction/criterion)</w:t>
      </w:r>
    </w:p>
    <w:p w14:paraId="4DA0BD3E" w14:textId="4735B56B" w:rsidR="00AA2B95" w:rsidRDefault="00AA2B95">
      <w:pPr>
        <w:pStyle w:val="aff4"/>
        <w:numPr>
          <w:ilvl w:val="0"/>
          <w:numId w:val="19"/>
        </w:numPr>
        <w:ind w:left="357" w:hanging="357"/>
        <w:contextualSpacing w:val="0"/>
      </w:pPr>
      <w:r>
        <w:rPr>
          <w:rFonts w:hint="eastAsia"/>
        </w:rPr>
        <w:t>A</w:t>
      </w:r>
      <w:r>
        <w:t>S layer: In charge of AS-layer criterion (e.g., based on radio link quality) based filtering of candidate relay and discovery Tx/Rx.</w:t>
      </w:r>
    </w:p>
    <w:p w14:paraId="727DB637" w14:textId="2E7FA378" w:rsidR="00AA2B95" w:rsidRDefault="00AA2B95" w:rsidP="00AA2B95">
      <w:r>
        <w:rPr>
          <w:rFonts w:hint="eastAsia"/>
        </w:rPr>
        <w:t>I</w:t>
      </w:r>
      <w:r>
        <w:t xml:space="preserve">n light of this, our understanding of the UE internal cross-layer interaction would </w:t>
      </w:r>
      <w:proofErr w:type="gramStart"/>
      <w:r>
        <w:t>be</w:t>
      </w:r>
      <w:proofErr w:type="gramEnd"/>
      <w:r>
        <w:t xml:space="preserve"> </w:t>
      </w:r>
    </w:p>
    <w:p w14:paraId="71AF0F6D" w14:textId="4CC0CA96" w:rsidR="00AA2B95" w:rsidRDefault="00AA2B95">
      <w:pPr>
        <w:pStyle w:val="aff4"/>
        <w:numPr>
          <w:ilvl w:val="0"/>
          <w:numId w:val="20"/>
        </w:numPr>
      </w:pPr>
      <w:r>
        <w:t>AS layer monitors on the radio link quality, and notify NAS layer upon specific event (e.g., radio link degradation, RLF, etc</w:t>
      </w:r>
      <w:proofErr w:type="gramStart"/>
      <w:r>
        <w:t>);</w:t>
      </w:r>
      <w:proofErr w:type="gramEnd"/>
    </w:p>
    <w:p w14:paraId="2A25EB79" w14:textId="242F4B64" w:rsidR="00AA2B95" w:rsidRDefault="00AA2B95">
      <w:pPr>
        <w:pStyle w:val="aff4"/>
        <w:numPr>
          <w:ilvl w:val="0"/>
          <w:numId w:val="20"/>
        </w:numPr>
      </w:pPr>
      <w:r>
        <w:t>NAS layer decides on either a) generation of discovery message, and submit to AS layer for Tx, or b) start monitoring of discovery message, and configure AS layer with L2 ID list to monitor, upon the notification from AS layer (but not limited to, e.g., it can be also upon PC5-S Release message).</w:t>
      </w:r>
    </w:p>
    <w:p w14:paraId="475AA8B4" w14:textId="458607BE" w:rsidR="00AA2B95" w:rsidRDefault="00AA2B95">
      <w:pPr>
        <w:pStyle w:val="aff4"/>
        <w:numPr>
          <w:ilvl w:val="0"/>
          <w:numId w:val="20"/>
        </w:numPr>
      </w:pPr>
      <w:r>
        <w:t>AS layer starts discovery message Tx/Rx, upon triggering by NAS layer, and AS-layer ensures the AS-layer criterion of discovery Tx/Rx is satisfied.</w:t>
      </w:r>
    </w:p>
    <w:p w14:paraId="0A31E0FD" w14:textId="6E3A24E4" w:rsidR="00AA2B95" w:rsidRDefault="00AA2B95">
      <w:pPr>
        <w:pStyle w:val="aff4"/>
        <w:numPr>
          <w:ilvl w:val="0"/>
          <w:numId w:val="20"/>
        </w:numPr>
      </w:pPr>
      <w:r>
        <w:t>AS layer identifies on the suitable relay candidates, based on AS-layer criterion</w:t>
      </w:r>
      <w:r>
        <w:rPr>
          <w:rFonts w:hint="eastAsia"/>
        </w:rPr>
        <w:t>,</w:t>
      </w:r>
      <w:r>
        <w:t xml:space="preserve"> and report them to NAS layer.</w:t>
      </w:r>
    </w:p>
    <w:p w14:paraId="547CECF0" w14:textId="2A3D039C" w:rsidR="00AA2B95" w:rsidRDefault="00AA2B95">
      <w:pPr>
        <w:pStyle w:val="aff4"/>
        <w:numPr>
          <w:ilvl w:val="0"/>
          <w:numId w:val="20"/>
        </w:numPr>
      </w:pPr>
      <w:r>
        <w:t xml:space="preserve">NAS layer makes the final decision of relay (re)selection, and initiates PC5-S signaling for the link establishment/modification/release, upon the AS layer reported relay candidates. </w:t>
      </w:r>
    </w:p>
    <w:p w14:paraId="34A4385C" w14:textId="74761B02" w:rsidR="00AA2B95" w:rsidRPr="0050185B" w:rsidRDefault="00AA2B95" w:rsidP="0050185B">
      <w:pPr>
        <w:pStyle w:val="30"/>
        <w:tabs>
          <w:tab w:val="clear" w:pos="4264"/>
          <w:tab w:val="num" w:pos="1701"/>
        </w:tabs>
        <w:ind w:left="1701" w:hanging="1701"/>
      </w:pPr>
      <w:r w:rsidRPr="0050185B">
        <w:rPr>
          <w:rFonts w:hint="eastAsia"/>
        </w:rPr>
        <w:t>I</w:t>
      </w:r>
      <w:r w:rsidRPr="0050185B">
        <w:t>ssue-</w:t>
      </w:r>
      <w:r w:rsidR="00621BC8" w:rsidRPr="0050185B">
        <w:t>2</w:t>
      </w:r>
      <w:r w:rsidRPr="0050185B">
        <w:t xml:space="preserve">: </w:t>
      </w:r>
      <w:r w:rsidR="003200FE" w:rsidRPr="0050185B">
        <w:t>W</w:t>
      </w:r>
      <w:r w:rsidRPr="0050185B">
        <w:t xml:space="preserve">hether to release or maintain the current </w:t>
      </w:r>
      <w:proofErr w:type="gramStart"/>
      <w:r w:rsidRPr="0050185B">
        <w:t>link</w:t>
      </w:r>
      <w:proofErr w:type="gramEnd"/>
    </w:p>
    <w:p w14:paraId="654A4B77" w14:textId="77777777" w:rsidR="00AA2B95" w:rsidRPr="00AA2B95" w:rsidRDefault="00AA2B95" w:rsidP="00AA2B95">
      <w:pPr>
        <w:pStyle w:val="Doc-text2"/>
        <w:pBdr>
          <w:top w:val="single" w:sz="4" w:space="1" w:color="auto"/>
          <w:left w:val="single" w:sz="4" w:space="4" w:color="auto"/>
          <w:bottom w:val="single" w:sz="4" w:space="1" w:color="auto"/>
          <w:right w:val="single" w:sz="4" w:space="4" w:color="auto"/>
        </w:pBdr>
        <w:ind w:left="0" w:firstLine="0"/>
        <w:rPr>
          <w:sz w:val="21"/>
          <w:szCs w:val="21"/>
        </w:rPr>
      </w:pPr>
      <w:r w:rsidRPr="00AA2B95">
        <w:rPr>
          <w:sz w:val="21"/>
          <w:szCs w:val="21"/>
        </w:rPr>
        <w:t xml:space="preserve">Proposal 16 (modified): When the remote UE receives PC5-RLF indication from the U2U relay UE, it would inform upper layers and rely on upper layers to trigger relay reselection (or not).  </w:t>
      </w:r>
      <w:r w:rsidRPr="003200FE">
        <w:rPr>
          <w:sz w:val="21"/>
          <w:szCs w:val="21"/>
          <w:highlight w:val="green"/>
        </w:rPr>
        <w:t>FFS if there would be any constraints on the remote UE implementation behaviour to keep or release the PC5 link with the relay UE.</w:t>
      </w:r>
    </w:p>
    <w:p w14:paraId="00A2169E" w14:textId="6B0C6BF5" w:rsidR="00AA2B95" w:rsidRDefault="00AA2B95" w:rsidP="00AA2B95">
      <w:r>
        <w:rPr>
          <w:rFonts w:hint="eastAsia"/>
        </w:rPr>
        <w:lastRenderedPageBreak/>
        <w:t>B</w:t>
      </w:r>
      <w:r>
        <w:t xml:space="preserve">ased on the AS/NAS layer functionality split framework above, </w:t>
      </w:r>
      <w:proofErr w:type="gramStart"/>
      <w:r>
        <w:t>it is clear that it</w:t>
      </w:r>
      <w:proofErr w:type="gramEnd"/>
      <w:r>
        <w:t xml:space="preserve"> can be up to NAS layer implementation to decide whether to release or maintain the link, while AS-layer just to notify the related event to NAS layer.</w:t>
      </w:r>
    </w:p>
    <w:p w14:paraId="14012734" w14:textId="4586A177" w:rsidR="00AA2B95" w:rsidRDefault="00AA2B95" w:rsidP="00AA2B95">
      <w:pPr>
        <w:pStyle w:val="Proposal"/>
        <w:spacing w:beforeLines="50" w:before="120"/>
      </w:pPr>
      <w:bookmarkStart w:id="6" w:name="_Toc127263046"/>
      <w:r>
        <w:t xml:space="preserve">When </w:t>
      </w:r>
      <w:r>
        <w:rPr>
          <w:rFonts w:hint="eastAsia"/>
        </w:rPr>
        <w:t>U</w:t>
      </w:r>
      <w:r>
        <w:t>2U Relay (re)selection is triggered by AS-layer event</w:t>
      </w:r>
      <w:r w:rsidR="00E56A1B">
        <w:t xml:space="preserve"> (e.g., RLF)</w:t>
      </w:r>
      <w:r>
        <w:t xml:space="preserve">, AS-layer notifies </w:t>
      </w:r>
      <w:r w:rsidR="00E56A1B">
        <w:rPr>
          <w:rFonts w:hint="eastAsia"/>
        </w:rPr>
        <w:t>the</w:t>
      </w:r>
      <w:r w:rsidR="00E56A1B">
        <w:t xml:space="preserve"> event </w:t>
      </w:r>
      <w:r>
        <w:t>NAS-layer, up to NAS-layer</w:t>
      </w:r>
      <w:r w:rsidR="003200FE">
        <w:t xml:space="preserve"> </w:t>
      </w:r>
      <w:r>
        <w:t xml:space="preserve">to </w:t>
      </w:r>
      <w:r w:rsidR="003200FE">
        <w:t xml:space="preserve">decide whether to </w:t>
      </w:r>
      <w:r>
        <w:t>initiate discovery message and/or PC5-S message delivery</w:t>
      </w:r>
      <w:r w:rsidR="00621BC8">
        <w:t xml:space="preserve"> (which includes </w:t>
      </w:r>
      <w:r>
        <w:t>whether to release or keep the concerned PC5 link</w:t>
      </w:r>
      <w:r w:rsidR="00621BC8">
        <w:t>)</w:t>
      </w:r>
      <w:r>
        <w:t>.</w:t>
      </w:r>
      <w:bookmarkEnd w:id="6"/>
      <w:r w:rsidR="00942605">
        <w:t xml:space="preserve"> </w:t>
      </w:r>
    </w:p>
    <w:p w14:paraId="0CC2E95B" w14:textId="622E21FA" w:rsidR="003200FE" w:rsidRPr="0050185B" w:rsidRDefault="003200FE" w:rsidP="0050185B">
      <w:pPr>
        <w:pStyle w:val="30"/>
        <w:tabs>
          <w:tab w:val="clear" w:pos="4264"/>
          <w:tab w:val="num" w:pos="1701"/>
        </w:tabs>
        <w:ind w:left="1701" w:hanging="1701"/>
      </w:pPr>
      <w:r w:rsidRPr="0050185B">
        <w:rPr>
          <w:rFonts w:hint="eastAsia"/>
        </w:rPr>
        <w:t>I</w:t>
      </w:r>
      <w:r w:rsidRPr="0050185B">
        <w:t>ssue-</w:t>
      </w:r>
      <w:r w:rsidR="00621BC8" w:rsidRPr="0050185B">
        <w:t>3</w:t>
      </w:r>
      <w:r w:rsidRPr="0050185B">
        <w:t xml:space="preserve">: </w:t>
      </w:r>
      <w:r w:rsidR="0050185B">
        <w:t>N</w:t>
      </w:r>
      <w:r w:rsidRPr="0050185B">
        <w:t>otify peer remote UE on the radio link quality degradation</w:t>
      </w:r>
      <w:r w:rsidR="0050185B">
        <w:t>?</w:t>
      </w:r>
    </w:p>
    <w:p w14:paraId="2E3F88BB" w14:textId="6EFE9A1F" w:rsidR="003200FE" w:rsidRDefault="003200FE" w:rsidP="003200FE">
      <w:r w:rsidRPr="003200FE">
        <w:rPr>
          <w:rFonts w:hint="eastAsia"/>
        </w:rPr>
        <w:t>I</w:t>
      </w:r>
      <w:r w:rsidRPr="003200FE">
        <w:t>t was</w:t>
      </w:r>
      <w:r>
        <w:t xml:space="preserve"> discussed </w:t>
      </w:r>
      <w:proofErr w:type="gramStart"/>
      <w:r>
        <w:t>that</w:t>
      </w:r>
      <w:proofErr w:type="gramEnd"/>
    </w:p>
    <w:p w14:paraId="4D2363B8" w14:textId="7658CE15" w:rsidR="003200FE" w:rsidRDefault="003200FE" w:rsidP="003200FE">
      <w:pPr>
        <w:pStyle w:val="Doc-text2"/>
        <w:pBdr>
          <w:top w:val="single" w:sz="4" w:space="1" w:color="auto"/>
          <w:left w:val="single" w:sz="4" w:space="4" w:color="auto"/>
          <w:bottom w:val="single" w:sz="4" w:space="1" w:color="auto"/>
          <w:right w:val="single" w:sz="4" w:space="4" w:color="auto"/>
        </w:pBdr>
        <w:ind w:left="0" w:firstLine="0"/>
        <w:rPr>
          <w:sz w:val="21"/>
          <w:szCs w:val="21"/>
        </w:rPr>
      </w:pPr>
      <w:r w:rsidRPr="003200FE">
        <w:rPr>
          <w:rFonts w:hint="eastAsia"/>
          <w:sz w:val="21"/>
          <w:szCs w:val="21"/>
        </w:rPr>
        <w:t xml:space="preserve">Relay reselection triggers include at least 1) Upper layer trigger; 2) PC5-RLF detection at the remote UE; 3) </w:t>
      </w:r>
      <w:r w:rsidRPr="003200FE">
        <w:rPr>
          <w:rFonts w:hint="eastAsia"/>
          <w:sz w:val="21"/>
          <w:szCs w:val="21"/>
          <w:highlight w:val="green"/>
        </w:rPr>
        <w:t>PC5-RLF indication received from the relay;</w:t>
      </w:r>
      <w:r w:rsidRPr="003200FE">
        <w:rPr>
          <w:rFonts w:hint="eastAsia"/>
          <w:sz w:val="21"/>
          <w:szCs w:val="21"/>
        </w:rPr>
        <w:t xml:space="preserve"> 4) PC5 signal strength conditions; 5) PC5 link release message from relay to remote</w:t>
      </w:r>
      <w:proofErr w:type="gramStart"/>
      <w:r w:rsidRPr="003200FE">
        <w:rPr>
          <w:rFonts w:hint="eastAsia"/>
          <w:sz w:val="21"/>
          <w:szCs w:val="21"/>
        </w:rPr>
        <w:t xml:space="preserve">. </w:t>
      </w:r>
      <w:r w:rsidRPr="003200FE">
        <w:rPr>
          <w:sz w:val="21"/>
          <w:szCs w:val="21"/>
        </w:rPr>
        <w:t>)</w:t>
      </w:r>
      <w:proofErr w:type="gramEnd"/>
      <w:r w:rsidRPr="003200FE">
        <w:rPr>
          <w:sz w:val="21"/>
          <w:szCs w:val="21"/>
        </w:rPr>
        <w:t>]</w:t>
      </w:r>
    </w:p>
    <w:p w14:paraId="7E354239" w14:textId="5C3A8C40" w:rsidR="003200FE" w:rsidRPr="00AA2B95" w:rsidRDefault="003200FE" w:rsidP="003200FE">
      <w:pPr>
        <w:pStyle w:val="Doc-text2"/>
        <w:pBdr>
          <w:top w:val="single" w:sz="4" w:space="1" w:color="auto"/>
          <w:left w:val="single" w:sz="4" w:space="4" w:color="auto"/>
          <w:bottom w:val="single" w:sz="4" w:space="1" w:color="auto"/>
          <w:right w:val="single" w:sz="4" w:space="4" w:color="auto"/>
        </w:pBdr>
        <w:ind w:left="0" w:firstLine="0"/>
        <w:rPr>
          <w:sz w:val="21"/>
          <w:szCs w:val="21"/>
        </w:rPr>
      </w:pPr>
      <w:r w:rsidRPr="00AA2B95">
        <w:rPr>
          <w:sz w:val="21"/>
          <w:szCs w:val="21"/>
        </w:rPr>
        <w:t>UE-to-UE relay reselection can be triggered based on the PC5 RSRP (FFS SL-RSRP or SD-RSRP) between a remote UE an</w:t>
      </w:r>
      <w:r w:rsidRPr="003200FE">
        <w:rPr>
          <w:sz w:val="21"/>
          <w:szCs w:val="21"/>
        </w:rPr>
        <w:t>d the relay UE falling below a threshold.  FFS which remote UE (or both) can trigger relay reselection.</w:t>
      </w:r>
      <w:r w:rsidRPr="00AA2B95">
        <w:rPr>
          <w:sz w:val="21"/>
          <w:szCs w:val="21"/>
        </w:rPr>
        <w:t xml:space="preserve">  </w:t>
      </w:r>
      <w:r w:rsidRPr="003200FE">
        <w:rPr>
          <w:sz w:val="21"/>
          <w:szCs w:val="21"/>
          <w:highlight w:val="green"/>
        </w:rPr>
        <w:t>FFS if/how the second hop between the relay UE and the peer UE is considered.</w:t>
      </w:r>
    </w:p>
    <w:p w14:paraId="4B04E5BE" w14:textId="77777777" w:rsidR="003200FE" w:rsidRDefault="003200FE" w:rsidP="003200FE">
      <w:pPr>
        <w:spacing w:beforeLines="50" w:before="120"/>
      </w:pPr>
      <w:r>
        <w:rPr>
          <w:rFonts w:hint="eastAsia"/>
        </w:rPr>
        <w:t>I</w:t>
      </w:r>
      <w:r>
        <w:t xml:space="preserve">.e., it was agreed that RLF of hop-1 should be notified to end-UE of hop-2, yet it is still FFS that whether/how link quality degradation of hop-1 should be notified to hop-2. </w:t>
      </w:r>
    </w:p>
    <w:p w14:paraId="7E43D302" w14:textId="77777777" w:rsidR="003200FE" w:rsidRDefault="003200FE" w:rsidP="003200FE">
      <w:pPr>
        <w:spacing w:beforeLines="50" w:before="120"/>
      </w:pPr>
      <w:r>
        <w:t xml:space="preserve">And even if it is to be done, </w:t>
      </w:r>
    </w:p>
    <w:p w14:paraId="73BB96CF" w14:textId="448F09D3" w:rsidR="003200FE" w:rsidRDefault="003200FE">
      <w:pPr>
        <w:pStyle w:val="aff4"/>
        <w:numPr>
          <w:ilvl w:val="0"/>
          <w:numId w:val="19"/>
        </w:numPr>
        <w:spacing w:beforeLines="50" w:before="120"/>
        <w:ind w:left="357" w:hanging="357"/>
        <w:contextualSpacing w:val="0"/>
      </w:pPr>
      <w:r>
        <w:t xml:space="preserve">It is not clear that whether the end-UE of hop-2 should release the link with the relay, e.g., considering this relay may be serving another end-UE, and </w:t>
      </w:r>
    </w:p>
    <w:p w14:paraId="386B7D64" w14:textId="633F9773" w:rsidR="003200FE" w:rsidRDefault="003200FE">
      <w:pPr>
        <w:pStyle w:val="aff4"/>
        <w:numPr>
          <w:ilvl w:val="0"/>
          <w:numId w:val="19"/>
        </w:numPr>
        <w:spacing w:beforeLines="50" w:before="120"/>
        <w:ind w:left="357" w:hanging="357"/>
        <w:contextualSpacing w:val="0"/>
      </w:pPr>
      <w:r>
        <w:t>It is not clear either whether there would be an issue if the two end UEs initiate the relay reselection simultaneously, since the end-UE of which the RLF / link quality degradation happens will surely initiate the relay reselection procedure proactively.</w:t>
      </w:r>
    </w:p>
    <w:p w14:paraId="65888DD7" w14:textId="1C2C1EBE" w:rsidR="003200FE" w:rsidRDefault="003200FE" w:rsidP="003200FE">
      <w:pPr>
        <w:spacing w:beforeLines="50" w:before="120"/>
      </w:pPr>
      <w:r>
        <w:rPr>
          <w:rFonts w:hint="eastAsia"/>
        </w:rPr>
        <w:t>C</w:t>
      </w:r>
      <w:r>
        <w:t xml:space="preserve">onsidering finally, based on the analysis for issue-1, the link quality degradation trigger is for NAS-layer decision, it would be helpful if R2 consult S2 on the need of it. Then, R2 can decide whether there is a need to specify a AS-layer tool for relay to notify it to the peer end-UE. </w:t>
      </w:r>
    </w:p>
    <w:p w14:paraId="63A41618" w14:textId="2E7D013D" w:rsidR="003200FE" w:rsidRDefault="003200FE" w:rsidP="003200FE">
      <w:pPr>
        <w:spacing w:beforeLines="50" w:before="120"/>
      </w:pPr>
      <w:r>
        <w:rPr>
          <w:rFonts w:hint="eastAsia"/>
        </w:rPr>
        <w:t>O</w:t>
      </w:r>
      <w:r>
        <w:t xml:space="preserve">therwise, R2 should handle the RLF and link quality degradation in the same manner, i.e., allow relay UE to report both RLF and link quality degradation of second hop to the end-UE of first hop, or neither of it. </w:t>
      </w:r>
    </w:p>
    <w:p w14:paraId="1FF477E4" w14:textId="4F39B5ED" w:rsidR="003200FE" w:rsidRPr="003200FE" w:rsidRDefault="003200FE" w:rsidP="001F3D00">
      <w:pPr>
        <w:pStyle w:val="Proposal"/>
        <w:spacing w:beforeLines="50" w:before="120"/>
        <w:rPr>
          <w:u w:val="single"/>
        </w:rPr>
      </w:pPr>
      <w:bookmarkStart w:id="7" w:name="_Toc127263047"/>
      <w:r>
        <w:rPr>
          <w:rFonts w:hint="eastAsia"/>
        </w:rPr>
        <w:t>R</w:t>
      </w:r>
      <w:r>
        <w:t xml:space="preserve">2 </w:t>
      </w:r>
      <w:r w:rsidR="00D3043C">
        <w:t>re-</w:t>
      </w:r>
      <w:r>
        <w:t xml:space="preserve">discuss </w:t>
      </w:r>
      <w:r w:rsidR="00621BC8">
        <w:t xml:space="preserve">whether </w:t>
      </w:r>
      <w:r>
        <w:t xml:space="preserve">relay UE to forward RLF and link quality degradation of </w:t>
      </w:r>
      <w:r w:rsidR="00E56A1B">
        <w:t xml:space="preserve">the </w:t>
      </w:r>
      <w:r>
        <w:t xml:space="preserve">second hop to end-UE of </w:t>
      </w:r>
      <w:r w:rsidR="00E56A1B">
        <w:t xml:space="preserve">the </w:t>
      </w:r>
      <w:r>
        <w:t xml:space="preserve">first hop, </w:t>
      </w:r>
      <w:r w:rsidR="00E56A1B">
        <w:t xml:space="preserve">either both </w:t>
      </w:r>
      <w:r>
        <w:t>or neither of the two. I</w:t>
      </w:r>
      <w:r>
        <w:rPr>
          <w:rFonts w:hint="eastAsia"/>
        </w:rPr>
        <w:t>f</w:t>
      </w:r>
      <w:r>
        <w:t xml:space="preserve"> R2 cannot decide on it, sends LS to S2 to ask if there is a need for end-UE </w:t>
      </w:r>
      <w:r w:rsidR="00621BC8">
        <w:t>of the first hop</w:t>
      </w:r>
      <w:r>
        <w:t xml:space="preserve"> to know, RLF or PC5-RSRP below a threshold) </w:t>
      </w:r>
      <w:r w:rsidR="00621BC8">
        <w:t>of the second hop</w:t>
      </w:r>
      <w:r>
        <w:t>.</w:t>
      </w:r>
      <w:bookmarkEnd w:id="7"/>
      <w:r>
        <w:t xml:space="preserve"> </w:t>
      </w:r>
    </w:p>
    <w:p w14:paraId="7BF25ECF" w14:textId="68B7CAB8" w:rsidR="003200FE" w:rsidRPr="00621BC8" w:rsidRDefault="00621BC8" w:rsidP="00621BC8">
      <w:r w:rsidRPr="00621BC8">
        <w:rPr>
          <w:rFonts w:hint="eastAsia"/>
        </w:rPr>
        <w:t>I</w:t>
      </w:r>
      <w:r w:rsidRPr="00621BC8">
        <w:t>f R2 decides to forward both RLF and link quality degradation to end-UE of first hop</w:t>
      </w:r>
    </w:p>
    <w:p w14:paraId="2EFFAC54" w14:textId="77777777" w:rsidR="00621BC8" w:rsidRDefault="00621BC8" w:rsidP="00621BC8">
      <w:pPr>
        <w:pStyle w:val="Doc-text2"/>
        <w:pBdr>
          <w:top w:val="single" w:sz="4" w:space="1" w:color="auto"/>
          <w:left w:val="single" w:sz="4" w:space="4" w:color="auto"/>
          <w:bottom w:val="single" w:sz="4" w:space="1" w:color="auto"/>
          <w:right w:val="single" w:sz="4" w:space="4" w:color="auto"/>
        </w:pBdr>
        <w:ind w:left="0" w:firstLine="0"/>
        <w:rPr>
          <w:sz w:val="21"/>
          <w:szCs w:val="21"/>
        </w:rPr>
      </w:pPr>
      <w:r w:rsidRPr="00AA2B95">
        <w:rPr>
          <w:sz w:val="21"/>
          <w:szCs w:val="21"/>
        </w:rPr>
        <w:t xml:space="preserve">UE-to-UE relay selection can be triggered based on the PC5 RSRP (FFS SL-RSRP or SD-RSRP) of the direct link falling below a threshold.  </w:t>
      </w:r>
      <w:r w:rsidRPr="00AA2B95">
        <w:rPr>
          <w:sz w:val="21"/>
          <w:szCs w:val="21"/>
          <w:highlight w:val="green"/>
        </w:rPr>
        <w:t>FFS which remote UE (or both) can trigger relay selection.</w:t>
      </w:r>
      <w:r w:rsidRPr="00AA2B95">
        <w:rPr>
          <w:sz w:val="21"/>
          <w:szCs w:val="21"/>
        </w:rPr>
        <w:t xml:space="preserve">  FFS the relationship between selection and discovery.</w:t>
      </w:r>
    </w:p>
    <w:p w14:paraId="2182CFCF" w14:textId="77777777" w:rsidR="00621BC8" w:rsidRPr="00AA2B95" w:rsidRDefault="00621BC8" w:rsidP="00621BC8">
      <w:pPr>
        <w:pStyle w:val="Doc-text2"/>
        <w:pBdr>
          <w:top w:val="single" w:sz="4" w:space="1" w:color="auto"/>
          <w:left w:val="single" w:sz="4" w:space="4" w:color="auto"/>
          <w:bottom w:val="single" w:sz="4" w:space="1" w:color="auto"/>
          <w:right w:val="single" w:sz="4" w:space="4" w:color="auto"/>
        </w:pBdr>
        <w:ind w:left="0" w:firstLine="0"/>
        <w:rPr>
          <w:sz w:val="21"/>
          <w:szCs w:val="21"/>
        </w:rPr>
      </w:pPr>
      <w:r w:rsidRPr="00AA2B95">
        <w:rPr>
          <w:sz w:val="21"/>
          <w:szCs w:val="21"/>
        </w:rPr>
        <w:t xml:space="preserve">UE-to-UE relay reselection can be triggered based on the PC5 RSRP (FFS SL-RSRP or SD-RSRP) between a remote UE and the relay UE falling below a threshold.  </w:t>
      </w:r>
      <w:r w:rsidRPr="00AA2B95">
        <w:rPr>
          <w:sz w:val="21"/>
          <w:szCs w:val="21"/>
          <w:highlight w:val="green"/>
        </w:rPr>
        <w:t>FFS which remote UE (or both) can trigger relay reselection.</w:t>
      </w:r>
      <w:r w:rsidRPr="00AA2B95">
        <w:rPr>
          <w:sz w:val="21"/>
          <w:szCs w:val="21"/>
        </w:rPr>
        <w:t xml:space="preserve">  FFS if/how the second hop between the relay UE and the peer UE is considered.</w:t>
      </w:r>
    </w:p>
    <w:p w14:paraId="326B0201" w14:textId="1B28CD56" w:rsidR="00621BC8" w:rsidRDefault="00621BC8" w:rsidP="00621BC8">
      <w:pPr>
        <w:spacing w:beforeLines="50" w:before="120"/>
      </w:pPr>
      <w:r>
        <w:rPr>
          <w:rFonts w:hint="eastAsia"/>
        </w:rPr>
        <w:t>B</w:t>
      </w:r>
      <w:r>
        <w:t xml:space="preserve">ased on the AS/NAS layer functionality split framework above, </w:t>
      </w:r>
      <w:proofErr w:type="gramStart"/>
      <w:r>
        <w:t>it is clear that it</w:t>
      </w:r>
      <w:proofErr w:type="gramEnd"/>
      <w:r>
        <w:t xml:space="preserve"> can be up to NAS layer implementation to decide which UE to initiate relay (re)selection, while AS-layer just to notify the related event to NAS layer.</w:t>
      </w:r>
    </w:p>
    <w:p w14:paraId="73A9F190" w14:textId="04414633" w:rsidR="00621BC8" w:rsidRDefault="00621BC8" w:rsidP="00621BC8">
      <w:pPr>
        <w:pStyle w:val="Proposal"/>
        <w:spacing w:beforeLines="50" w:before="120"/>
        <w:rPr>
          <w:u w:val="single"/>
        </w:rPr>
      </w:pPr>
      <w:bookmarkStart w:id="8" w:name="_Toc127263048"/>
      <w:r w:rsidRPr="00621BC8">
        <w:t>If R2 decides to for</w:t>
      </w:r>
      <w:r>
        <w:t xml:space="preserve">ward both RLF and link quality degradation of </w:t>
      </w:r>
      <w:r w:rsidR="00E56A1B">
        <w:t xml:space="preserve">the </w:t>
      </w:r>
      <w:r>
        <w:t xml:space="preserve">second hop to </w:t>
      </w:r>
      <w:r w:rsidR="00E56A1B">
        <w:t xml:space="preserve">the </w:t>
      </w:r>
      <w:r>
        <w:t>end-UE of first hop, up to NAS-layer to decide which UE(s) to initiate relay reselection.</w:t>
      </w:r>
      <w:bookmarkEnd w:id="8"/>
      <w:r>
        <w:t xml:space="preserve"> </w:t>
      </w:r>
    </w:p>
    <w:p w14:paraId="4BC51135" w14:textId="1EDA621E" w:rsidR="00AA2B95" w:rsidRPr="0050185B" w:rsidRDefault="003200FE" w:rsidP="0050185B">
      <w:pPr>
        <w:pStyle w:val="30"/>
        <w:tabs>
          <w:tab w:val="clear" w:pos="4264"/>
          <w:tab w:val="num" w:pos="1701"/>
        </w:tabs>
        <w:ind w:left="1701" w:hanging="1701"/>
      </w:pPr>
      <w:r w:rsidRPr="0050185B">
        <w:rPr>
          <w:rFonts w:hint="eastAsia"/>
        </w:rPr>
        <w:t>I</w:t>
      </w:r>
      <w:r w:rsidRPr="0050185B">
        <w:t>ssue-</w:t>
      </w:r>
      <w:r w:rsidR="00621BC8" w:rsidRPr="0050185B">
        <w:t>4</w:t>
      </w:r>
      <w:r w:rsidRPr="0050185B">
        <w:t>: Whether/How to define AS-layer criterion of discovery Tx/Rx</w:t>
      </w:r>
    </w:p>
    <w:p w14:paraId="482A4DA4" w14:textId="1343B4C0" w:rsidR="003200FE" w:rsidRDefault="003200FE" w:rsidP="00AA2B95">
      <w:r>
        <w:rPr>
          <w:rFonts w:hint="eastAsia"/>
        </w:rPr>
        <w:t>D</w:t>
      </w:r>
      <w:r>
        <w:t>uring 120, the following proposals were discussed</w:t>
      </w:r>
      <w:r>
        <w:rPr>
          <w:rFonts w:hint="eastAsia"/>
        </w:rPr>
        <w:t>.</w:t>
      </w:r>
    </w:p>
    <w:p w14:paraId="2779D6A2" w14:textId="4C1D55FC" w:rsidR="003200FE" w:rsidRDefault="003200FE" w:rsidP="00AA2B95">
      <w:r>
        <w:rPr>
          <w:rFonts w:hint="eastAsia"/>
        </w:rPr>
        <w:t>F</w:t>
      </w:r>
      <w:r>
        <w:t>or model-A discovery</w:t>
      </w:r>
    </w:p>
    <w:p w14:paraId="58C5C8E8"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lastRenderedPageBreak/>
        <w:t>Proposal 10: RAN2 to wait for more SA2 progress before discussing how to determine the neighbour list at U2U relay UE and whether it is used as discovery transmission condition at relay UE.</w:t>
      </w:r>
    </w:p>
    <w:p w14:paraId="0C93B2CB" w14:textId="68A0EDD9" w:rsidR="003200FE" w:rsidRDefault="003200FE" w:rsidP="00AA2B95">
      <w:r>
        <w:rPr>
          <w:rFonts w:hint="eastAsia"/>
        </w:rPr>
        <w:t>I</w:t>
      </w:r>
      <w:r>
        <w:t>t is OK to leave it to S2 to conclude on it, i.e., whether AS-layer criterion is needed, for a relay UE to decide whether a remote UE should be included in its neighbour list.</w:t>
      </w:r>
    </w:p>
    <w:p w14:paraId="00D19366" w14:textId="6853E83F" w:rsidR="003200FE" w:rsidRDefault="003200FE" w:rsidP="003200FE">
      <w:pPr>
        <w:pStyle w:val="Proposal"/>
        <w:spacing w:beforeLines="50" w:before="120"/>
      </w:pPr>
      <w:bookmarkStart w:id="9" w:name="_Toc127263049"/>
      <w:r>
        <w:t xml:space="preserve">For model-A discovery, </w:t>
      </w:r>
      <w:r>
        <w:rPr>
          <w:rFonts w:hint="eastAsia"/>
        </w:rPr>
        <w:t>R</w:t>
      </w:r>
      <w:r>
        <w:t>2 rel</w:t>
      </w:r>
      <w:r w:rsidR="00E56A1B">
        <w:t>ies</w:t>
      </w:r>
      <w:r>
        <w:t xml:space="preserve"> on S2 to decide whether a</w:t>
      </w:r>
      <w:r w:rsidR="00E56A1B">
        <w:t>n</w:t>
      </w:r>
      <w:r>
        <w:t xml:space="preserve"> AS-layer criterion is needed for a relay UE to decide whether a remote UE should be included in the announced neighbour list. If </w:t>
      </w:r>
      <w:proofErr w:type="gramStart"/>
      <w:r>
        <w:t>Yes</w:t>
      </w:r>
      <w:proofErr w:type="gramEnd"/>
      <w:r>
        <w:t>, R2 can further work on it.</w:t>
      </w:r>
      <w:bookmarkEnd w:id="9"/>
      <w:r>
        <w:t xml:space="preserve"> </w:t>
      </w:r>
    </w:p>
    <w:p w14:paraId="1C7893AB" w14:textId="193ED4C3" w:rsidR="003200FE" w:rsidRDefault="003200FE" w:rsidP="00AA2B95">
      <w:r>
        <w:rPr>
          <w:rFonts w:hint="eastAsia"/>
        </w:rPr>
        <w:t>F</w:t>
      </w:r>
      <w:r>
        <w:t>or model-B discovery</w:t>
      </w:r>
    </w:p>
    <w:p w14:paraId="122F1BE4"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Proposal 8: RAN2 to discuss whether the following can be agreed as AS-conditions for discovery message transmission at source/target remote UEs:</w:t>
      </w:r>
    </w:p>
    <w:p w14:paraId="344DA9B5"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 xml:space="preserve">1)  Source Remote UE can transmit discovery message only when the PC5 RSRP (FFS SL-RSRP or SD-RSRP) of direct link towards target Remote UE is below a configured threshold. </w:t>
      </w:r>
      <w:r w:rsidRPr="003200FE">
        <w:rPr>
          <w:sz w:val="21"/>
          <w:szCs w:val="21"/>
          <w:highlight w:val="green"/>
        </w:rPr>
        <w:t>FFS PC5 RLF of the PC5 direct link.</w:t>
      </w:r>
    </w:p>
    <w:p w14:paraId="22746138"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2)  Target Remote UE can response based on the received discovery message only when the PC5 RSRP (FFS SL-RSRP or SD-RSRP) towards the relay UE is above a configured threshold.</w:t>
      </w:r>
    </w:p>
    <w:p w14:paraId="65C25A5D"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Proposal 9: RAN2 to discuss whether the following can be agreed as AS-conditions for discovery message transmission at U2U relay UE:</w:t>
      </w:r>
    </w:p>
    <w:p w14:paraId="6C118463"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 xml:space="preserve">1) Relay UE can forward discovery message to target remote UE only when the PC5 RSRP (FFS SL-RSRP or SD-RSRP) between the relay UE and source remote UE is above the minimum threshold. </w:t>
      </w:r>
      <w:r w:rsidRPr="003200FE">
        <w:rPr>
          <w:sz w:val="21"/>
          <w:szCs w:val="21"/>
          <w:highlight w:val="green"/>
        </w:rPr>
        <w:t>FFS whether maximum threshold is also applied.</w:t>
      </w:r>
      <w:r w:rsidRPr="003200FE">
        <w:rPr>
          <w:sz w:val="21"/>
          <w:szCs w:val="21"/>
        </w:rPr>
        <w:t xml:space="preserve">  </w:t>
      </w:r>
    </w:p>
    <w:p w14:paraId="002CDAFF" w14:textId="7710CBAA"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 xml:space="preserve">2) Relay UE can respond discovery message to source remote UE only when the PC5 RSRP (FFS SL-RSRP or SD-RSRP) between this relay UE and target remote UE is above the minimum threshold. </w:t>
      </w:r>
      <w:r w:rsidRPr="003200FE">
        <w:rPr>
          <w:sz w:val="21"/>
          <w:szCs w:val="21"/>
          <w:highlight w:val="green"/>
        </w:rPr>
        <w:t>FFS whether maximum threshold is also applied.</w:t>
      </w:r>
    </w:p>
    <w:p w14:paraId="0A137CAD" w14:textId="7601AC20" w:rsidR="003200FE" w:rsidRDefault="003200FE" w:rsidP="00AA2B95">
      <w:r>
        <w:rPr>
          <w:rFonts w:hint="eastAsia"/>
        </w:rPr>
        <w:t>F</w:t>
      </w:r>
      <w:r>
        <w:t>or P8: The criterion 1) is not necessary, since as analysed in issue-1, radio link quality degradation of direct link would lead to relay selection, and discovery message transmission is a result of relay selection, decided by NAS-layer, there is no need for AS-layer to link the two together. Criterion-2</w:t>
      </w:r>
      <w:r w:rsidR="00E56A1B">
        <w:t>)</w:t>
      </w:r>
      <w:r>
        <w:t xml:space="preserve"> is fine, and a similar criterion for source remote UE is needed as well.</w:t>
      </w:r>
    </w:p>
    <w:p w14:paraId="2FBE279E" w14:textId="77777777" w:rsidR="003200FE" w:rsidRDefault="003200FE" w:rsidP="003200FE">
      <w:r>
        <w:t xml:space="preserve">For P9: </w:t>
      </w:r>
      <w:r>
        <w:rPr>
          <w:rFonts w:hint="eastAsia"/>
        </w:rPr>
        <w:t>I</w:t>
      </w:r>
      <w:r>
        <w:t xml:space="preserve">n the latest S2 TR, there is no description on the AS-layer filtering by relay UE, but just by end-UEs. </w:t>
      </w:r>
      <w:proofErr w:type="gramStart"/>
      <w:r>
        <w:t>So</w:t>
      </w:r>
      <w:proofErr w:type="gramEnd"/>
      <w:r>
        <w:t xml:space="preserve"> it is not motivated to go for P9 above. </w:t>
      </w:r>
    </w:p>
    <w:p w14:paraId="50FDB2B8" w14:textId="03E61DDE" w:rsidR="003200FE" w:rsidRDefault="003200FE" w:rsidP="003200FE">
      <w:pPr>
        <w:pStyle w:val="Proposal"/>
        <w:spacing w:beforeLines="50" w:before="120"/>
      </w:pPr>
      <w:bookmarkStart w:id="10" w:name="_Toc127263050"/>
      <w:r>
        <w:rPr>
          <w:rFonts w:hint="eastAsia"/>
        </w:rPr>
        <w:t>F</w:t>
      </w:r>
      <w:r>
        <w:t xml:space="preserve">or model-B discovery, target remote UE, upon discovery </w:t>
      </w:r>
      <w:r w:rsidR="00E56A1B">
        <w:t xml:space="preserve">solicitation </w:t>
      </w:r>
      <w:r>
        <w:t>message reception, select suitable relay candidates only if the PC5 RSRP (FFS SL-RSRP or SD-RSRP) towards the relay UEs is above a configured threshold.</w:t>
      </w:r>
      <w:bookmarkEnd w:id="10"/>
    </w:p>
    <w:p w14:paraId="63909B75" w14:textId="675C3C1F" w:rsidR="00E56A1B" w:rsidRDefault="00E56A1B" w:rsidP="00E56A1B">
      <w:pPr>
        <w:pStyle w:val="Proposal"/>
        <w:spacing w:beforeLines="50" w:before="120"/>
      </w:pPr>
      <w:bookmarkStart w:id="11" w:name="_Toc127263051"/>
      <w:r>
        <w:rPr>
          <w:rFonts w:hint="eastAsia"/>
        </w:rPr>
        <w:t>F</w:t>
      </w:r>
      <w:r>
        <w:t xml:space="preserve">or model-B discovery, </w:t>
      </w:r>
      <w:r>
        <w:t>source</w:t>
      </w:r>
      <w:r>
        <w:t xml:space="preserve"> remote UE, upon discovery </w:t>
      </w:r>
      <w:r>
        <w:t>response</w:t>
      </w:r>
      <w:r>
        <w:t xml:space="preserve"> message reception, select suitable relay candidates only if the PC5 RSRP (FFS SL-RSRP or SD-RSRP) towards the relay UEs is above a configured threshold.</w:t>
      </w:r>
      <w:bookmarkEnd w:id="11"/>
    </w:p>
    <w:p w14:paraId="220870DB" w14:textId="2C701643" w:rsidR="003200FE" w:rsidRDefault="003200FE" w:rsidP="00AA2B95">
      <w:r>
        <w:rPr>
          <w:rFonts w:hint="eastAsia"/>
        </w:rPr>
        <w:t>F</w:t>
      </w:r>
      <w:r>
        <w:t>or integrated discovery</w:t>
      </w:r>
    </w:p>
    <w:p w14:paraId="73946A0A"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Proposal 7: RAN2 to discuss whether the condition to control discovery message transmissions can be used to control DCR message as well in case of discovery integrated into PC5 unicast link establishment procedure.</w:t>
      </w:r>
    </w:p>
    <w:p w14:paraId="259E7E61" w14:textId="2AB96904" w:rsidR="003200FE" w:rsidRDefault="003200FE" w:rsidP="00AA2B95">
      <w:r>
        <w:rPr>
          <w:rFonts w:hint="eastAsia"/>
        </w:rPr>
        <w:t>S</w:t>
      </w:r>
      <w:r>
        <w:t xml:space="preserve">imilar to P9, there is no need to define a AS-layer criterion for DCR message transmission, considering a AS-layer criterion for relay (re)selection has been defined. </w:t>
      </w:r>
    </w:p>
    <w:p w14:paraId="25FE8483" w14:textId="4BF786B2" w:rsidR="003200FE" w:rsidRPr="0050185B" w:rsidRDefault="0050185B" w:rsidP="0050185B">
      <w:pPr>
        <w:pStyle w:val="30"/>
        <w:tabs>
          <w:tab w:val="clear" w:pos="4264"/>
          <w:tab w:val="num" w:pos="1701"/>
        </w:tabs>
        <w:ind w:left="1701" w:hanging="1701"/>
      </w:pPr>
      <w:r w:rsidRPr="0050185B">
        <w:rPr>
          <w:rFonts w:hint="eastAsia"/>
        </w:rPr>
        <w:t>I</w:t>
      </w:r>
      <w:r w:rsidRPr="0050185B">
        <w:t>ssue-5: Metric for relay (re)selection</w:t>
      </w:r>
    </w:p>
    <w:p w14:paraId="71F7285D" w14:textId="2125A992" w:rsidR="0050185B" w:rsidRDefault="005409A9" w:rsidP="00AA2B95">
      <w:r>
        <w:rPr>
          <w:rFonts w:hint="eastAsia"/>
        </w:rPr>
        <w:t>I</w:t>
      </w:r>
      <w:r>
        <w:t xml:space="preserve">n RAN2#120, it was discussed </w:t>
      </w:r>
      <w:proofErr w:type="gramStart"/>
      <w:r>
        <w:t>that</w:t>
      </w:r>
      <w:proofErr w:type="gramEnd"/>
    </w:p>
    <w:p w14:paraId="04091E2D"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Proposal 18: RAN2 to further discuss whether the following new criteria can be supported for relay (re)selection:</w:t>
      </w:r>
    </w:p>
    <w:p w14:paraId="6CD75C18"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w:t>
      </w:r>
      <w:r w:rsidRPr="005409A9">
        <w:rPr>
          <w:sz w:val="21"/>
          <w:szCs w:val="21"/>
        </w:rPr>
        <w:tab/>
        <w:t>Relay load</w:t>
      </w:r>
    </w:p>
    <w:p w14:paraId="1CF4E3F5"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w:t>
      </w:r>
      <w:r w:rsidRPr="005409A9">
        <w:rPr>
          <w:sz w:val="21"/>
          <w:szCs w:val="21"/>
        </w:rPr>
        <w:tab/>
        <w:t>PLMN/gNB/Cell ID</w:t>
      </w:r>
    </w:p>
    <w:p w14:paraId="79D9DC62"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lastRenderedPageBreak/>
        <w:t>-</w:t>
      </w:r>
      <w:r w:rsidRPr="005409A9">
        <w:rPr>
          <w:sz w:val="21"/>
          <w:szCs w:val="21"/>
        </w:rPr>
        <w:tab/>
        <w:t>Existed PC5 link (</w:t>
      </w:r>
      <w:proofErr w:type="gramStart"/>
      <w:r w:rsidRPr="005409A9">
        <w:rPr>
          <w:sz w:val="21"/>
          <w:szCs w:val="21"/>
        </w:rPr>
        <w:t>i.e.</w:t>
      </w:r>
      <w:proofErr w:type="gramEnd"/>
      <w:r w:rsidRPr="005409A9">
        <w:rPr>
          <w:sz w:val="21"/>
          <w:szCs w:val="21"/>
        </w:rPr>
        <w:t xml:space="preserve"> Relay UE having an established unicast link with target remote UE should be prioritized)</w:t>
      </w:r>
    </w:p>
    <w:p w14:paraId="41DC4978" w14:textId="0F1990BB" w:rsidR="005409A9" w:rsidRDefault="005409A9" w:rsidP="005409A9">
      <w:r>
        <w:t>For ‘</w:t>
      </w:r>
      <w:r w:rsidR="00543D2C">
        <w:t>R</w:t>
      </w:r>
      <w:r>
        <w:t xml:space="preserve">elay load’: In U2N relay, relay load has been proposed as a candidate option but finally filtered out. Therefore, there is no strong motivation to only adopt this in U2U relay. </w:t>
      </w:r>
    </w:p>
    <w:p w14:paraId="77676603" w14:textId="075A24DA" w:rsidR="005409A9" w:rsidRDefault="005409A9" w:rsidP="005409A9">
      <w:r>
        <w:t>For ‘</w:t>
      </w:r>
      <w:r w:rsidR="00543D2C">
        <w:t>E</w:t>
      </w:r>
      <w:r>
        <w:t>isted PC5 link’: In addition, according to SA2’s conclusion, it is not a must that relay UE has set</w:t>
      </w:r>
      <w:r w:rsidR="00E56A1B">
        <w:t xml:space="preserve"> </w:t>
      </w:r>
      <w:r>
        <w:t xml:space="preserve">up the PC5 link with target remote UE. The relay UE without an established link can still be regarded as candidate relay UE when the remote UE is achievable, i.e., the RSRP is above a configured threshold. </w:t>
      </w:r>
    </w:p>
    <w:p w14:paraId="089877C4" w14:textId="505D5207" w:rsidR="005409A9" w:rsidRDefault="005409A9" w:rsidP="005409A9">
      <w:r>
        <w:t xml:space="preserve">For ‘PLMN ID’: since different from U2N relay, </w:t>
      </w:r>
      <w:r w:rsidR="00543D2C">
        <w:t xml:space="preserve">there is no </w:t>
      </w:r>
      <w:r>
        <w:t xml:space="preserve">need to take PLMN dimension into account, i.e., U2U relay should be allowed even if the remote/relay UEs are of different PLMNs. Therefore, it is not necessary to have the PLMN ID as a criterion. </w:t>
      </w:r>
    </w:p>
    <w:p w14:paraId="7A775B9D" w14:textId="3D14A6FB" w:rsidR="005409A9" w:rsidRDefault="00543D2C" w:rsidP="005409A9">
      <w:r>
        <w:t xml:space="preserve">For ‘gNB/cell ID’: </w:t>
      </w:r>
      <w:r w:rsidR="005409A9">
        <w:t>Also, different from U2N relay, there is not much difference on the cell coverage of the relay UE, therefore, cell/gNB ID is not necessary neither.</w:t>
      </w:r>
    </w:p>
    <w:p w14:paraId="3CE6F9C7" w14:textId="41C744E8" w:rsidR="005409A9" w:rsidRDefault="005409A9" w:rsidP="00543D2C">
      <w:pPr>
        <w:pStyle w:val="Proposal"/>
        <w:spacing w:beforeLines="50" w:before="120"/>
      </w:pPr>
      <w:bookmarkStart w:id="12" w:name="_Toc127263052"/>
      <w:r>
        <w:t>R2 not pursue U2U relay selection criterion based on relay</w:t>
      </w:r>
      <w:r w:rsidR="00783C43">
        <w:t>-</w:t>
      </w:r>
      <w:r>
        <w:t>load</w:t>
      </w:r>
      <w:r w:rsidR="00783C43">
        <w:t>/</w:t>
      </w:r>
      <w:r>
        <w:t>PLMN/gNB/Cell ID.</w:t>
      </w:r>
      <w:bookmarkEnd w:id="12"/>
    </w:p>
    <w:p w14:paraId="1D5C44B2" w14:textId="7D608157" w:rsidR="0096173F" w:rsidRDefault="0096173F" w:rsidP="0096173F">
      <w:pPr>
        <w:pStyle w:val="20"/>
      </w:pPr>
      <w:r>
        <w:rPr>
          <w:rFonts w:hint="eastAsia"/>
        </w:rPr>
        <w:t>A</w:t>
      </w:r>
      <w:r>
        <w:t xml:space="preserve">daptation Layer </w:t>
      </w:r>
      <w:r>
        <w:rPr>
          <w:rFonts w:hint="eastAsia"/>
        </w:rPr>
        <w:t>Design</w:t>
      </w:r>
    </w:p>
    <w:p w14:paraId="7A4EEF32" w14:textId="127F65F5" w:rsidR="0089383F" w:rsidRPr="0089383F" w:rsidRDefault="0089383F" w:rsidP="0089383F">
      <w:pPr>
        <w:pStyle w:val="30"/>
        <w:tabs>
          <w:tab w:val="clear" w:pos="4264"/>
          <w:tab w:val="num" w:pos="1701"/>
        </w:tabs>
        <w:ind w:left="1701" w:hanging="1701"/>
      </w:pPr>
      <w:r>
        <w:rPr>
          <w:rFonts w:hint="eastAsia"/>
        </w:rPr>
        <w:t>I</w:t>
      </w:r>
      <w:r>
        <w:t>ssue-1: U2U SRAP header field</w:t>
      </w:r>
    </w:p>
    <w:p w14:paraId="1EDBAB1D" w14:textId="77777777" w:rsidR="0096173F" w:rsidRDefault="0096173F" w:rsidP="0096173F">
      <w:r w:rsidRPr="0096173F">
        <w:t>In Rel-17, the SRAP sublayer over PC5 hop is only for the purpose of bearer mapping. For L2 remote UE’s message on SRB0, the SRAP sublayer is not present over PC5 hop</w:t>
      </w:r>
      <w:r>
        <w:t>.</w:t>
      </w:r>
      <w:r w:rsidRPr="0096173F">
        <w:t xml:space="preserve"> </w:t>
      </w:r>
      <w:r>
        <w:t>B</w:t>
      </w:r>
      <w:r w:rsidRPr="0096173F">
        <w:t xml:space="preserve">ut the SRAP sublayer is present over Uu hop for both DL and UL. A local Remote UE ID is included in both PC5 SRAP header and Uu RSAP header. </w:t>
      </w:r>
    </w:p>
    <w:p w14:paraId="5535B38D" w14:textId="7659F144" w:rsidR="0096173F" w:rsidRDefault="0096173F">
      <w:pPr>
        <w:pStyle w:val="aff4"/>
        <w:numPr>
          <w:ilvl w:val="0"/>
          <w:numId w:val="19"/>
        </w:numPr>
        <w:ind w:left="357" w:hanging="357"/>
        <w:contextualSpacing w:val="0"/>
      </w:pPr>
      <w:r w:rsidRPr="0096173F">
        <w:t xml:space="preserve">L2 relay UE is configured by the gNB with the local remote UE ID to be used in SRAP header. </w:t>
      </w:r>
    </w:p>
    <w:p w14:paraId="24699690" w14:textId="26707A30" w:rsidR="0096173F" w:rsidRDefault="0096173F">
      <w:pPr>
        <w:pStyle w:val="aff4"/>
        <w:numPr>
          <w:ilvl w:val="0"/>
          <w:numId w:val="19"/>
        </w:numPr>
        <w:ind w:left="357" w:hanging="357"/>
        <w:contextualSpacing w:val="0"/>
      </w:pPr>
      <w:r w:rsidRPr="0096173F">
        <w:t>Remote UE obtains the local remote ID from the gNB via Uu RRC messages including RRCSetup, RRCReconfiguration, RRCResume and RRCReestablishment. Uu DRB(s) and Uu SRB(s) are mapped to different PC5 Relay RLC channels and Uu Relay RLC channels in both PC5 hop and Uu hop.</w:t>
      </w:r>
    </w:p>
    <w:p w14:paraId="7D0628E4" w14:textId="77777777" w:rsidR="0096173F" w:rsidRDefault="0096173F" w:rsidP="0096173F">
      <w:r w:rsidRPr="0096173F">
        <w:t xml:space="preserve">When it comes to Rel-18 UE-to-UE layer 2 </w:t>
      </w:r>
      <w:proofErr w:type="gramStart"/>
      <w:r w:rsidRPr="0096173F">
        <w:t>relay</w:t>
      </w:r>
      <w:proofErr w:type="gramEnd"/>
      <w:r w:rsidRPr="0096173F">
        <w:t xml:space="preserve">, it is preferred to try to reuse Rel-17 SRAP design as much as possible. That </w:t>
      </w:r>
      <w:proofErr w:type="gramStart"/>
      <w:r w:rsidRPr="0096173F">
        <w:t>is</w:t>
      </w:r>
      <w:proofErr w:type="gramEnd"/>
      <w:r w:rsidRPr="0096173F">
        <w:t xml:space="preserve"> </w:t>
      </w:r>
    </w:p>
    <w:p w14:paraId="4D67704A" w14:textId="77777777" w:rsidR="0096173F" w:rsidRDefault="0096173F">
      <w:pPr>
        <w:pStyle w:val="aff4"/>
        <w:numPr>
          <w:ilvl w:val="0"/>
          <w:numId w:val="19"/>
        </w:numPr>
        <w:ind w:left="357" w:hanging="357"/>
        <w:contextualSpacing w:val="0"/>
      </w:pPr>
      <w:r>
        <w:t>F</w:t>
      </w:r>
      <w:r w:rsidRPr="0096173F">
        <w:t>irstly, the L2-ID can still be carried within SRAP layer</w:t>
      </w:r>
      <w:r>
        <w:t xml:space="preserve">. </w:t>
      </w:r>
    </w:p>
    <w:p w14:paraId="58150103" w14:textId="084B73A9" w:rsidR="0096173F" w:rsidRDefault="0096173F">
      <w:pPr>
        <w:pStyle w:val="aff4"/>
        <w:numPr>
          <w:ilvl w:val="0"/>
          <w:numId w:val="19"/>
        </w:numPr>
        <w:ind w:left="357" w:hanging="357"/>
        <w:contextualSpacing w:val="0"/>
      </w:pPr>
      <w:r>
        <w:t>Secondly, the bearer ID is also needed.</w:t>
      </w:r>
    </w:p>
    <w:p w14:paraId="51A0DDC1" w14:textId="7853D46C" w:rsidR="0096173F" w:rsidRDefault="0096173F" w:rsidP="0096173F">
      <w:r>
        <w:rPr>
          <w:rFonts w:hint="eastAsia"/>
        </w:rPr>
        <w:t>T</w:t>
      </w:r>
      <w:r>
        <w:t xml:space="preserve">his is also aligned with TR </w:t>
      </w:r>
      <w:proofErr w:type="gramStart"/>
      <w:r>
        <w:t>conclusion</w:t>
      </w:r>
      <w:proofErr w:type="gramEnd"/>
    </w:p>
    <w:p w14:paraId="2B965844" w14:textId="77777777" w:rsidR="0096173F" w:rsidRPr="00343074" w:rsidRDefault="0096173F" w:rsidP="0096173F">
      <w:pPr>
        <w:pBdr>
          <w:top w:val="single" w:sz="4" w:space="0" w:color="auto"/>
          <w:left w:val="single" w:sz="4" w:space="0" w:color="auto"/>
          <w:bottom w:val="single" w:sz="4" w:space="0" w:color="auto"/>
          <w:right w:val="single" w:sz="4" w:space="0" w:color="auto"/>
          <w:between w:val="none" w:sz="0" w:space="0" w:color="auto"/>
        </w:pBdr>
      </w:pPr>
      <w:r w:rsidRPr="00343074">
        <w:t>For L2 UE-to-UE Relay:</w:t>
      </w:r>
    </w:p>
    <w:p w14:paraId="41C4FF2C" w14:textId="77777777" w:rsidR="0096173F" w:rsidRPr="00343074" w:rsidRDefault="0096173F" w:rsidP="0096173F">
      <w:pPr>
        <w:pStyle w:val="B1"/>
        <w:pBdr>
          <w:top w:val="single" w:sz="4" w:space="0" w:color="auto"/>
          <w:left w:val="single" w:sz="4" w:space="0" w:color="auto"/>
          <w:bottom w:val="single" w:sz="4" w:space="0" w:color="auto"/>
          <w:right w:val="single" w:sz="4" w:space="0" w:color="auto"/>
          <w:between w:val="none" w:sz="0" w:space="0" w:color="auto"/>
        </w:pBdr>
        <w:ind w:left="0" w:firstLine="0"/>
      </w:pPr>
      <w:r w:rsidRPr="00343074">
        <w:t>-</w:t>
      </w:r>
      <w:r w:rsidRPr="00343074">
        <w:tab/>
        <w:t>The identity information of Remote UE end-to-end Radio Bearer is included in the adaptation layer in first and second PC5 hop.</w:t>
      </w:r>
    </w:p>
    <w:p w14:paraId="3D7E05FD" w14:textId="77777777" w:rsidR="0096173F" w:rsidRPr="00343074" w:rsidRDefault="0096173F" w:rsidP="0096173F">
      <w:pPr>
        <w:pStyle w:val="B1"/>
        <w:pBdr>
          <w:top w:val="single" w:sz="4" w:space="0" w:color="auto"/>
          <w:left w:val="single" w:sz="4" w:space="0" w:color="auto"/>
          <w:bottom w:val="single" w:sz="4" w:space="0" w:color="auto"/>
          <w:right w:val="single" w:sz="4" w:space="0" w:color="auto"/>
          <w:between w:val="none" w:sz="0" w:space="0" w:color="auto"/>
        </w:pBdr>
        <w:ind w:left="0" w:firstLine="0"/>
        <w:rPr>
          <w:rFonts w:eastAsia="Malgun Gothic"/>
          <w:i/>
          <w:lang w:eastAsia="ko-KR"/>
        </w:rPr>
      </w:pPr>
      <w:bookmarkStart w:id="13" w:name="_Hlk59519250"/>
      <w:r w:rsidRPr="00343074">
        <w:t>-</w:t>
      </w:r>
      <w:r w:rsidRPr="00343074">
        <w:tab/>
        <w:t>In addition, the identity information of Source Remote UE and/or the identity information of Destination Remote UE are candidate information to be included in the adaptation layer, which are to be decided in WI phase.</w:t>
      </w:r>
    </w:p>
    <w:p w14:paraId="45035310" w14:textId="4B66745F" w:rsidR="0096173F" w:rsidRDefault="0096173F" w:rsidP="0096173F">
      <w:pPr>
        <w:pStyle w:val="Proposal"/>
        <w:spacing w:beforeLines="50" w:before="120"/>
      </w:pPr>
      <w:bookmarkStart w:id="14" w:name="_Toc127263053"/>
      <w:bookmarkEnd w:id="13"/>
      <w:r>
        <w:rPr>
          <w:rFonts w:hint="eastAsia"/>
        </w:rPr>
        <w:t>F</w:t>
      </w:r>
      <w:r>
        <w:t>or L2 U2U relay, include bearer ID and end-UE ID into adaptation layer header, FFS whether source end-UE ID and/or target end-UE ID to be included</w:t>
      </w:r>
      <w:r w:rsidR="001D4078">
        <w:t>.</w:t>
      </w:r>
      <w:bookmarkEnd w:id="14"/>
      <w:r w:rsidR="001D4078">
        <w:t xml:space="preserve"> </w:t>
      </w:r>
    </w:p>
    <w:p w14:paraId="32B65A5B" w14:textId="3CB18E53" w:rsidR="001D4078" w:rsidRDefault="0096173F" w:rsidP="0096173F">
      <w:r>
        <w:rPr>
          <w:rFonts w:hint="eastAsia"/>
        </w:rPr>
        <w:t>F</w:t>
      </w:r>
      <w:r>
        <w:t>or the FFS point</w:t>
      </w:r>
      <w:r w:rsidR="001D4078">
        <w:t>:</w:t>
      </w:r>
      <w:r w:rsidR="00927905">
        <w:t xml:space="preserve"> if considering multi-hop scenario, IDs of both end-UEs are needed for the relay UEs to forward the packet.</w:t>
      </w:r>
    </w:p>
    <w:p w14:paraId="4FE16FA3" w14:textId="0D9E8DAC" w:rsidR="00927905" w:rsidRDefault="00927905" w:rsidP="0096173F">
      <w:r>
        <w:t>Even i</w:t>
      </w:r>
      <w:r w:rsidR="001D4078">
        <w:t xml:space="preserve">f considering single-hop only, a single ID is </w:t>
      </w:r>
      <w:r>
        <w:t xml:space="preserve">not </w:t>
      </w:r>
      <w:r w:rsidR="001D4078">
        <w:t xml:space="preserve">sufficient, </w:t>
      </w:r>
      <w:r>
        <w:t>for the triangle topology below</w:t>
      </w:r>
    </w:p>
    <w:p w14:paraId="068194E3" w14:textId="296C6D11" w:rsidR="00927905" w:rsidRDefault="00927905" w:rsidP="00927905">
      <w:pPr>
        <w:keepNext/>
        <w:jc w:val="center"/>
      </w:pPr>
      <w:r>
        <w:object w:dxaOrig="6881" w:dyaOrig="4451" w14:anchorId="3AD2F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139.6pt" o:ole="">
            <v:imagedata r:id="rId8" o:title=""/>
          </v:shape>
          <o:OLEObject Type="Embed" ProgID="Visio.Drawing.15" ShapeID="_x0000_i1025" DrawAspect="Content" ObjectID="_1737875801" r:id="rId9"/>
        </w:object>
      </w:r>
    </w:p>
    <w:p w14:paraId="770B88C8" w14:textId="36A813CD" w:rsidR="00927905" w:rsidRDefault="00927905" w:rsidP="00927905">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Triangle Topology</w:t>
      </w:r>
    </w:p>
    <w:p w14:paraId="35A8CFE8" w14:textId="2BFEF89E" w:rsidR="00927905" w:rsidRDefault="00927905" w:rsidP="0096173F">
      <w:r>
        <w:t xml:space="preserve">When UE-A receives a packet from UE-C with ID of </w:t>
      </w:r>
      <w:r w:rsidRPr="00E56A1B">
        <w:rPr>
          <w:b/>
          <w:bCs/>
        </w:rPr>
        <w:t>UE-B</w:t>
      </w:r>
      <w:r>
        <w:t xml:space="preserve"> in SRAP header, it does not know whether it </w:t>
      </w:r>
      <w:proofErr w:type="gramStart"/>
      <w:r>
        <w:t>is</w:t>
      </w:r>
      <w:proofErr w:type="gramEnd"/>
      <w:r>
        <w:t xml:space="preserve"> </w:t>
      </w:r>
    </w:p>
    <w:p w14:paraId="73055A15" w14:textId="0E08CECB" w:rsidR="00927905" w:rsidRDefault="00927905">
      <w:pPr>
        <w:pStyle w:val="aff4"/>
        <w:numPr>
          <w:ilvl w:val="0"/>
          <w:numId w:val="19"/>
        </w:numPr>
        <w:ind w:left="357" w:hanging="357"/>
        <w:contextualSpacing w:val="0"/>
      </w:pPr>
      <w:r>
        <w:t>A packet sent from C to B, via A as a relay</w:t>
      </w:r>
      <w:r w:rsidR="00E56A1B">
        <w:t xml:space="preserve"> (in this case, UE-B is included as the target end-UE)</w:t>
      </w:r>
      <w:r>
        <w:t>; or</w:t>
      </w:r>
    </w:p>
    <w:p w14:paraId="19EEE178" w14:textId="4FC59C5D" w:rsidR="00927905" w:rsidRDefault="00927905">
      <w:pPr>
        <w:pStyle w:val="aff4"/>
        <w:numPr>
          <w:ilvl w:val="0"/>
          <w:numId w:val="19"/>
        </w:numPr>
        <w:ind w:left="357" w:hanging="357"/>
        <w:contextualSpacing w:val="0"/>
      </w:pPr>
      <w:r>
        <w:rPr>
          <w:rFonts w:hint="eastAsia"/>
        </w:rPr>
        <w:t>A</w:t>
      </w:r>
      <w:r>
        <w:t xml:space="preserve"> packet sent from B to A, via C as a relay</w:t>
      </w:r>
      <w:r w:rsidR="00E56A1B">
        <w:t xml:space="preserve"> (in this case, UE-B is included as the source end-UE)</w:t>
      </w:r>
    </w:p>
    <w:p w14:paraId="4E9F7108" w14:textId="7DF00ED8" w:rsidR="00927905" w:rsidRDefault="00927905" w:rsidP="00927905">
      <w:r>
        <w:rPr>
          <w:rFonts w:hint="eastAsia"/>
        </w:rPr>
        <w:t>O</w:t>
      </w:r>
      <w:r>
        <w:t xml:space="preserve">ne may argue the link of A-B and the link of B-C should not co-exist in the scenario, but if there is no reciprocity of the two directions, e.g., A=&gt;B and B&lt;=A, e.g., physically </w:t>
      </w:r>
      <w:r>
        <w:rPr>
          <w:rFonts w:hint="eastAsia"/>
        </w:rPr>
        <w:t>separately</w:t>
      </w:r>
      <w:r>
        <w:t xml:space="preserve"> deployed Tx and Rx, or different radio environment due to directional transmission and etc. </w:t>
      </w:r>
    </w:p>
    <w:p w14:paraId="4DFAB991" w14:textId="387CBC52" w:rsidR="001D4078" w:rsidRDefault="00927905" w:rsidP="0096173F">
      <w:r>
        <w:t>Anyway, at least c</w:t>
      </w:r>
      <w:r w:rsidR="001D4078">
        <w:t>onsidering the future-proof</w:t>
      </w:r>
      <w:r>
        <w:t xml:space="preserve"> of multi-hop relay</w:t>
      </w:r>
      <w:r w:rsidR="001D4078">
        <w:t>, including both IDs is slightly preferred.</w:t>
      </w:r>
    </w:p>
    <w:p w14:paraId="7B31766E" w14:textId="0FCDE0F5" w:rsidR="001D4078" w:rsidRDefault="001D4078" w:rsidP="001D4078">
      <w:pPr>
        <w:pStyle w:val="Proposal"/>
        <w:spacing w:beforeLines="50" w:before="120"/>
      </w:pPr>
      <w:bookmarkStart w:id="15" w:name="_Toc127263054"/>
      <w:r>
        <w:rPr>
          <w:rFonts w:hint="eastAsia"/>
        </w:rPr>
        <w:t>R</w:t>
      </w:r>
      <w:r>
        <w:t>2 discuss to include IDs of both end-UEs into the adaptation layer.</w:t>
      </w:r>
      <w:bookmarkEnd w:id="15"/>
    </w:p>
    <w:p w14:paraId="4A28A6EC" w14:textId="6FC8B323" w:rsidR="0089383F" w:rsidRDefault="0089383F" w:rsidP="0089383F">
      <w:pPr>
        <w:pStyle w:val="30"/>
        <w:tabs>
          <w:tab w:val="clear" w:pos="4264"/>
          <w:tab w:val="num" w:pos="1701"/>
        </w:tabs>
        <w:ind w:left="1701" w:hanging="1701"/>
      </w:pPr>
      <w:r>
        <w:rPr>
          <w:rFonts w:hint="eastAsia"/>
        </w:rPr>
        <w:t>I</w:t>
      </w:r>
      <w:r>
        <w:t>ssue-2: Temp UE ID determination</w:t>
      </w:r>
    </w:p>
    <w:p w14:paraId="3FC529BA" w14:textId="45D2FC5F" w:rsidR="0096173F" w:rsidRDefault="001D4078" w:rsidP="0096173F">
      <w:r>
        <w:rPr>
          <w:rFonts w:hint="eastAsia"/>
        </w:rPr>
        <w:t>F</w:t>
      </w:r>
      <w:r>
        <w:t xml:space="preserve">or the ID determination, uniqueness needs to be secured. </w:t>
      </w:r>
      <w:r w:rsidR="0096173F">
        <w:t>In R17 U2N, it is the gNB</w:t>
      </w:r>
      <w:r>
        <w:t xml:space="preserve"> who assigns the temp ID in the SRAP header</w:t>
      </w:r>
      <w:r w:rsidR="0096173F">
        <w:t xml:space="preserve">. But now in R18 U2U, to support out-of-coverage case, </w:t>
      </w:r>
      <w:r>
        <w:t xml:space="preserve">if we still relies on someone to assign the ID, </w:t>
      </w:r>
      <w:r w:rsidR="0096173F">
        <w:t xml:space="preserve">it has to be either end-UE or relay UE to do the assignment. </w:t>
      </w:r>
    </w:p>
    <w:p w14:paraId="4148D07A" w14:textId="620FD22B" w:rsidR="0096173F" w:rsidRDefault="0096173F" w:rsidP="0096173F">
      <w:r>
        <w:rPr>
          <w:rFonts w:hint="eastAsia"/>
        </w:rPr>
        <w:t>E</w:t>
      </w:r>
      <w:r>
        <w:t>.g., if it is the relay UE to assign the shortened ID, then if we consider two U2U flows</w:t>
      </w:r>
    </w:p>
    <w:p w14:paraId="13FEB23C" w14:textId="208F899B" w:rsidR="0096173F" w:rsidRDefault="0096173F">
      <w:pPr>
        <w:pStyle w:val="aff4"/>
        <w:numPr>
          <w:ilvl w:val="0"/>
          <w:numId w:val="19"/>
        </w:numPr>
        <w:ind w:left="357" w:hanging="357"/>
        <w:contextualSpacing w:val="0"/>
      </w:pPr>
      <w:r>
        <w:t>Flow-1: UE-A and UE-C as end-UE, UE-B as relay UE</w:t>
      </w:r>
    </w:p>
    <w:p w14:paraId="18223FCC" w14:textId="110EC337" w:rsidR="0096173F" w:rsidRDefault="0096173F">
      <w:pPr>
        <w:pStyle w:val="aff4"/>
        <w:numPr>
          <w:ilvl w:val="0"/>
          <w:numId w:val="19"/>
        </w:numPr>
        <w:ind w:left="357" w:hanging="357"/>
        <w:contextualSpacing w:val="0"/>
      </w:pPr>
      <w:r>
        <w:t>Flow-2: UE-B and UE-D as end-UE, UE-C as relay UE</w:t>
      </w:r>
    </w:p>
    <w:p w14:paraId="1101DE1A" w14:textId="77777777" w:rsidR="0096173F" w:rsidRDefault="0096173F" w:rsidP="0096173F">
      <w:pPr>
        <w:keepNext/>
        <w:jc w:val="center"/>
      </w:pPr>
      <w:r>
        <w:object w:dxaOrig="9771" w:dyaOrig="2251" w14:anchorId="43E78557">
          <v:shape id="_x0000_i1026" type="#_x0000_t75" style="width:425.75pt;height:98.3pt" o:ole="">
            <v:imagedata r:id="rId10" o:title=""/>
          </v:shape>
          <o:OLEObject Type="Embed" ProgID="Visio.Drawing.15" ShapeID="_x0000_i1026" DrawAspect="Content" ObjectID="_1737875802" r:id="rId11"/>
        </w:object>
      </w:r>
    </w:p>
    <w:p w14:paraId="7ED1D493" w14:textId="046035A2" w:rsidR="0096173F" w:rsidRDefault="0096173F" w:rsidP="0096173F">
      <w:pPr>
        <w:pStyle w:val="aff2"/>
      </w:pPr>
      <w:r>
        <w:t xml:space="preserve">Figure </w:t>
      </w:r>
      <w:r>
        <w:fldChar w:fldCharType="begin"/>
      </w:r>
      <w:r>
        <w:instrText xml:space="preserve"> SEQ Figure \* ARABIC </w:instrText>
      </w:r>
      <w:r>
        <w:fldChar w:fldCharType="separate"/>
      </w:r>
      <w:r w:rsidR="00927905">
        <w:rPr>
          <w:noProof/>
        </w:rPr>
        <w:t>2</w:t>
      </w:r>
      <w:r>
        <w:fldChar w:fldCharType="end"/>
      </w:r>
      <w:r>
        <w:t xml:space="preserve"> Linear topology of A-B-C-D</w:t>
      </w:r>
    </w:p>
    <w:p w14:paraId="664883D5" w14:textId="77777777" w:rsidR="007C31C1" w:rsidRDefault="0096173F" w:rsidP="0096173F">
      <w:r>
        <w:rPr>
          <w:rFonts w:hint="eastAsia"/>
        </w:rPr>
        <w:t>C</w:t>
      </w:r>
      <w:r>
        <w:t xml:space="preserve">onsidering the two flows are overlapping in the B-C hop, i.e., </w:t>
      </w:r>
    </w:p>
    <w:p w14:paraId="02E8547F" w14:textId="25547E16" w:rsidR="007C31C1" w:rsidRDefault="0096173F">
      <w:pPr>
        <w:pStyle w:val="aff4"/>
        <w:numPr>
          <w:ilvl w:val="0"/>
          <w:numId w:val="19"/>
        </w:numPr>
      </w:pPr>
      <w:r>
        <w:t xml:space="preserve">B will assign ID of C for A-B-C flow, </w:t>
      </w:r>
      <w:r w:rsidR="007C31C1">
        <w:t>e.g., B assign ID of 0000 to A, 0001 to C</w:t>
      </w:r>
    </w:p>
    <w:p w14:paraId="0FEC3E09" w14:textId="13966004" w:rsidR="007C31C1" w:rsidRDefault="0096173F">
      <w:pPr>
        <w:pStyle w:val="aff4"/>
        <w:numPr>
          <w:ilvl w:val="0"/>
          <w:numId w:val="19"/>
        </w:numPr>
      </w:pPr>
      <w:r>
        <w:t xml:space="preserve">C will assign ID of B for B-C-D flow, </w:t>
      </w:r>
      <w:r w:rsidR="007C31C1">
        <w:t>e.g., C assign ID of 0000 to B, 0001 to D</w:t>
      </w:r>
    </w:p>
    <w:p w14:paraId="5B6DAC98" w14:textId="77777777" w:rsidR="007C31C1" w:rsidRDefault="007C31C1" w:rsidP="007C31C1">
      <w:r>
        <w:t>W</w:t>
      </w:r>
      <w:r w:rsidR="0096173F">
        <w:t xml:space="preserve">hen B gets an PDU from C, </w:t>
      </w:r>
      <w:r>
        <w:t xml:space="preserve">with source ID of 0001, and target ID of 0000, </w:t>
      </w:r>
      <w:r w:rsidR="0096173F">
        <w:t xml:space="preserve">it could be confusing that </w:t>
      </w:r>
      <w:r>
        <w:t xml:space="preserve">whether </w:t>
      </w:r>
      <w:r w:rsidR="0096173F">
        <w:t>it is for B itself or it is to be forwarded to A.</w:t>
      </w:r>
      <w:r>
        <w:t xml:space="preserve"> </w:t>
      </w:r>
    </w:p>
    <w:p w14:paraId="25B07FBB" w14:textId="5A0F2B4E" w:rsidR="0096173F" w:rsidRDefault="007C31C1" w:rsidP="007C31C1">
      <w:r>
        <w:t>(Or if a single ID to be included in SRAP header, as long as the ID of A (assigned by B) and D (assigned by C) is duplicated, there would be confusion issue).</w:t>
      </w:r>
    </w:p>
    <w:p w14:paraId="778ACAFE" w14:textId="69F3F571" w:rsidR="0096173F" w:rsidRDefault="0096173F" w:rsidP="0096173F">
      <w:r>
        <w:rPr>
          <w:rFonts w:hint="eastAsia"/>
        </w:rPr>
        <w:t>T</w:t>
      </w:r>
      <w:r>
        <w:t xml:space="preserve">his issue comes from the adhoc essentiality of distributed network, and will become worse when the node density increase, and when the number of hops increase. </w:t>
      </w:r>
    </w:p>
    <w:p w14:paraId="4F1BDC2C" w14:textId="6D9B7831" w:rsidR="0096173F" w:rsidRDefault="00097B99" w:rsidP="0096173F">
      <w:pPr>
        <w:pStyle w:val="Observation"/>
        <w:ind w:left="1701" w:hanging="1701"/>
      </w:pPr>
      <w:r>
        <w:t>T</w:t>
      </w:r>
      <w:r w:rsidR="0096173F">
        <w:t xml:space="preserve">here might be </w:t>
      </w:r>
      <w:r w:rsidR="007C31C1">
        <w:t>confusion</w:t>
      </w:r>
      <w:r w:rsidR="0096173F">
        <w:t xml:space="preserve"> issue caused by different assigner / assignee </w:t>
      </w:r>
      <w:r>
        <w:t xml:space="preserve">role for different end-to-end flows happening </w:t>
      </w:r>
      <w:r w:rsidR="007C31C1">
        <w:t>o</w:t>
      </w:r>
      <w:r w:rsidR="0096173F">
        <w:t xml:space="preserve">n </w:t>
      </w:r>
      <w:r w:rsidR="00E56A1B">
        <w:t>the</w:t>
      </w:r>
      <w:r w:rsidR="0096173F">
        <w:t xml:space="preserve"> </w:t>
      </w:r>
      <w:r>
        <w:t>same/overlapping physical</w:t>
      </w:r>
      <w:r w:rsidR="0096173F">
        <w:t xml:space="preserve"> link. </w:t>
      </w:r>
    </w:p>
    <w:p w14:paraId="75AE2BB0" w14:textId="194DD7A6" w:rsidR="007C31C1" w:rsidRPr="0096173F" w:rsidRDefault="007C31C1" w:rsidP="0096173F">
      <w:r>
        <w:rPr>
          <w:rFonts w:hint="eastAsia"/>
        </w:rPr>
        <w:lastRenderedPageBreak/>
        <w:t>I</w:t>
      </w:r>
      <w:r>
        <w:t xml:space="preserve">t is suggested to rely on L2 ID of each UE, which provides the most uniqueness / randomness, to determine on the ID to be included in SRAP ID. </w:t>
      </w:r>
      <w:r>
        <w:rPr>
          <w:rFonts w:hint="eastAsia"/>
        </w:rPr>
        <w:t>A</w:t>
      </w:r>
      <w:r>
        <w:t>nother benefit is to save the discussion to decide which UE acts as assigner / assignee.</w:t>
      </w:r>
    </w:p>
    <w:p w14:paraId="218E0AB7" w14:textId="47DBD429" w:rsidR="00326F53" w:rsidRPr="00783C43" w:rsidRDefault="007C31C1" w:rsidP="001F3D00">
      <w:pPr>
        <w:pStyle w:val="Proposal"/>
        <w:spacing w:beforeLines="50" w:before="120"/>
      </w:pPr>
      <w:bookmarkStart w:id="16" w:name="_Toc127263055"/>
      <w:r>
        <w:t>R2 discuss to use 24-bit L2 ID as the UE ID to be included in SRAP header.</w:t>
      </w:r>
      <w:bookmarkEnd w:id="16"/>
      <w:r>
        <w:t xml:space="preserve"> </w:t>
      </w:r>
    </w:p>
    <w:p w14:paraId="5BCC90C9" w14:textId="0BE48E4E" w:rsidR="0049681A" w:rsidRDefault="00097B99" w:rsidP="00EE2A59">
      <w:pPr>
        <w:pStyle w:val="20"/>
      </w:pPr>
      <w:r>
        <w:t xml:space="preserve">PC5-RRC procedure and </w:t>
      </w:r>
      <w:r w:rsidR="0049681A">
        <w:rPr>
          <w:rFonts w:hint="eastAsia"/>
        </w:rPr>
        <w:t>Q</w:t>
      </w:r>
      <w:r w:rsidR="0049681A">
        <w:t>oS</w:t>
      </w:r>
      <w:r w:rsidR="005309DA">
        <w:t xml:space="preserve"> Enforcement</w:t>
      </w:r>
    </w:p>
    <w:p w14:paraId="5A33F34B" w14:textId="1FBAF221" w:rsidR="0026476C" w:rsidRDefault="0026476C" w:rsidP="0026476C">
      <w:pPr>
        <w:pStyle w:val="30"/>
        <w:tabs>
          <w:tab w:val="clear" w:pos="4264"/>
          <w:tab w:val="num" w:pos="1701"/>
        </w:tabs>
        <w:ind w:left="1701" w:hanging="1701"/>
      </w:pPr>
      <w:r>
        <w:t>Issue-1: SL-SRB Configuration</w:t>
      </w:r>
    </w:p>
    <w:p w14:paraId="61E7B154" w14:textId="1E50B3A6" w:rsidR="0026476C" w:rsidRDefault="0026476C" w:rsidP="0026476C">
      <w:r>
        <w:rPr>
          <w:rFonts w:hint="eastAsia"/>
        </w:rPr>
        <w:t>B</w:t>
      </w:r>
      <w:r>
        <w:t>ased on S2 TR 23.700-33 conclusion</w:t>
      </w:r>
    </w:p>
    <w:p w14:paraId="02622CA3" w14:textId="77777777" w:rsidR="0026476C" w:rsidRPr="0026476C" w:rsidRDefault="0026476C" w:rsidP="0026476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en-GB"/>
        </w:rPr>
      </w:pPr>
      <w:r w:rsidRPr="0026476C">
        <w:rPr>
          <w:rFonts w:ascii="Times New Roman" w:hAnsi="Times New Roman" w:hint="eastAsia"/>
          <w:szCs w:val="20"/>
          <w:lang w:eastAsia="en-GB"/>
        </w:rPr>
        <w:t>T</w:t>
      </w:r>
      <w:r w:rsidRPr="0026476C">
        <w:rPr>
          <w:rFonts w:ascii="Times New Roman" w:eastAsia="Times New Roman" w:hAnsi="Times New Roman"/>
          <w:szCs w:val="20"/>
          <w:lang w:eastAsia="en-GB"/>
        </w:rPr>
        <w:t xml:space="preserve">he following conclusions </w:t>
      </w:r>
      <w:r w:rsidRPr="0026476C">
        <w:rPr>
          <w:rFonts w:ascii="Times New Roman" w:hAnsi="Times New Roman" w:hint="eastAsia"/>
          <w:szCs w:val="20"/>
          <w:lang w:eastAsia="en-GB"/>
        </w:rPr>
        <w:t xml:space="preserve">are specific </w:t>
      </w:r>
      <w:r w:rsidRPr="0026476C">
        <w:rPr>
          <w:rFonts w:ascii="Times New Roman" w:eastAsia="Times New Roman" w:hAnsi="Times New Roman"/>
          <w:szCs w:val="20"/>
          <w:lang w:eastAsia="en-GB"/>
        </w:rPr>
        <w:t>for L</w:t>
      </w:r>
      <w:r w:rsidRPr="0026476C">
        <w:rPr>
          <w:rFonts w:ascii="Times New Roman" w:hAnsi="Times New Roman" w:hint="eastAsia"/>
          <w:szCs w:val="20"/>
          <w:lang w:eastAsia="en-GB"/>
        </w:rPr>
        <w:t>ayer-</w:t>
      </w:r>
      <w:r w:rsidRPr="0026476C">
        <w:rPr>
          <w:rFonts w:ascii="Times New Roman" w:eastAsia="Times New Roman" w:hAnsi="Times New Roman"/>
          <w:szCs w:val="20"/>
          <w:lang w:eastAsia="en-GB"/>
        </w:rPr>
        <w:t>2 UE-to-UE Relay:</w:t>
      </w:r>
    </w:p>
    <w:p w14:paraId="0B570B50" w14:textId="77777777" w:rsidR="0026476C" w:rsidRPr="0026476C" w:rsidRDefault="0026476C" w:rsidP="0026476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0"/>
          <w:lang w:eastAsia="en-GB"/>
        </w:rPr>
      </w:pPr>
      <w:r w:rsidRPr="0026476C">
        <w:rPr>
          <w:rFonts w:ascii="Times New Roman" w:hAnsi="Times New Roman"/>
          <w:szCs w:val="20"/>
          <w:lang w:eastAsia="en-GB"/>
        </w:rPr>
        <w:t>-</w:t>
      </w:r>
      <w:r w:rsidRPr="0026476C">
        <w:rPr>
          <w:rFonts w:ascii="Times New Roman" w:hAnsi="Times New Roman"/>
          <w:szCs w:val="20"/>
          <w:lang w:eastAsia="en-GB"/>
        </w:rPr>
        <w:tab/>
        <w:t>Per-hop links (i.e. PC5 link between Source UE and UE-to-UE Relay, as well as between UE-to-UE Relay and Target UE) needs to be established before E2E PC5 link establishment is performed.</w:t>
      </w:r>
      <w:r w:rsidRPr="0026476C">
        <w:rPr>
          <w:rFonts w:ascii="Times New Roman" w:hAnsi="Times New Roman" w:hint="eastAsia"/>
          <w:szCs w:val="20"/>
          <w:lang w:eastAsia="en-GB"/>
        </w:rPr>
        <w:t xml:space="preserve"> S</w:t>
      </w:r>
      <w:r w:rsidRPr="0026476C">
        <w:rPr>
          <w:rFonts w:ascii="Times New Roman" w:eastAsia="Times New Roman" w:hAnsi="Times New Roman"/>
          <w:szCs w:val="20"/>
          <w:lang w:eastAsia="en-GB"/>
        </w:rPr>
        <w:t>ol#30</w:t>
      </w:r>
      <w:r w:rsidRPr="0026476C">
        <w:rPr>
          <w:rFonts w:ascii="Times New Roman" w:hAnsi="Times New Roman" w:hint="eastAsia"/>
          <w:szCs w:val="20"/>
          <w:lang w:eastAsia="en-GB"/>
        </w:rPr>
        <w:t xml:space="preserve"> (clause </w:t>
      </w:r>
      <w:r w:rsidRPr="0026476C">
        <w:rPr>
          <w:rFonts w:ascii="Times New Roman" w:hAnsi="Times New Roman"/>
          <w:szCs w:val="20"/>
          <w:lang w:eastAsia="en-GB"/>
        </w:rPr>
        <w:t>6.30.2.2</w:t>
      </w:r>
      <w:r w:rsidRPr="0026476C">
        <w:rPr>
          <w:rFonts w:ascii="Times New Roman" w:hAnsi="Times New Roman" w:hint="eastAsia"/>
          <w:szCs w:val="20"/>
          <w:lang w:eastAsia="en-GB"/>
        </w:rPr>
        <w:t xml:space="preserve">) </w:t>
      </w:r>
      <w:r w:rsidRPr="0026476C">
        <w:rPr>
          <w:rFonts w:ascii="Times New Roman" w:hAnsi="Times New Roman"/>
          <w:szCs w:val="20"/>
          <w:lang w:eastAsia="en-GB"/>
        </w:rPr>
        <w:t>is</w:t>
      </w:r>
      <w:r w:rsidRPr="0026476C">
        <w:rPr>
          <w:rFonts w:ascii="Times New Roman" w:hAnsi="Times New Roman" w:hint="eastAsia"/>
          <w:szCs w:val="20"/>
          <w:lang w:eastAsia="en-GB"/>
        </w:rPr>
        <w:t xml:space="preserve"> used as basis for normative work</w:t>
      </w:r>
      <w:r w:rsidRPr="0026476C">
        <w:rPr>
          <w:rFonts w:ascii="Times New Roman" w:eastAsia="Times New Roman" w:hAnsi="Times New Roman"/>
          <w:szCs w:val="20"/>
          <w:lang w:eastAsia="en-GB"/>
        </w:rPr>
        <w:t>.</w:t>
      </w:r>
    </w:p>
    <w:p w14:paraId="50B7DB53" w14:textId="77777777" w:rsidR="00E56A1B" w:rsidRDefault="0026476C" w:rsidP="0026476C">
      <w:r>
        <w:t xml:space="preserve">In order to allow the E2E PC5-S signaling exchange (for DCR/DCA, and SMC messages) after the per-hop link establishment, the AS-layer setting for the related SL-SRBs have to be ready in advance. It seems natural to follow the legacy approach, i.e., specified configuration. </w:t>
      </w:r>
    </w:p>
    <w:p w14:paraId="1908B7B5" w14:textId="56954D71" w:rsidR="0026476C" w:rsidRDefault="0026476C" w:rsidP="0026476C">
      <w:r>
        <w:t xml:space="preserve">And since these </w:t>
      </w:r>
      <w:proofErr w:type="spellStart"/>
      <w:r>
        <w:t>signaling</w:t>
      </w:r>
      <w:proofErr w:type="spellEnd"/>
      <w:r>
        <w:t xml:space="preserve"> change is to happen before AS-layer configuration, </w:t>
      </w:r>
      <w:r w:rsidR="00DE1C3F">
        <w:t xml:space="preserve">we can either save SRAP, </w:t>
      </w:r>
      <w:r w:rsidR="00E56A1B">
        <w:t xml:space="preserve">i.e., relies on a separate LCID for the E2E </w:t>
      </w:r>
      <w:proofErr w:type="spellStart"/>
      <w:r w:rsidR="00E56A1B">
        <w:t>signaling</w:t>
      </w:r>
      <w:proofErr w:type="spellEnd"/>
      <w:r w:rsidR="00E56A1B">
        <w:t xml:space="preserve">, or </w:t>
      </w:r>
      <w:r w:rsidR="00DE1C3F">
        <w:t xml:space="preserve">specified configuration for </w:t>
      </w:r>
      <w:r>
        <w:t xml:space="preserve">SRAP </w:t>
      </w:r>
      <w:r w:rsidR="00DE1C3F">
        <w:t>for</w:t>
      </w:r>
      <w:r>
        <w:t xml:space="preserve"> these SRBs</w:t>
      </w:r>
      <w:r w:rsidR="00E56A1B">
        <w:t>, so still DRB/SRB mixing is still allowed</w:t>
      </w:r>
      <w:r>
        <w:t>.</w:t>
      </w:r>
    </w:p>
    <w:p w14:paraId="79012EDB" w14:textId="77777777" w:rsidR="00E56A1B" w:rsidRDefault="0026476C" w:rsidP="0026476C">
      <w:pPr>
        <w:pStyle w:val="Proposal"/>
        <w:spacing w:beforeLines="50" w:before="120"/>
      </w:pPr>
      <w:bookmarkStart w:id="17" w:name="_Toc127263056"/>
      <w:r>
        <w:rPr>
          <w:rFonts w:hint="eastAsia"/>
        </w:rPr>
        <w:t>R</w:t>
      </w:r>
      <w:r>
        <w:t xml:space="preserve">ely on specified configuration for E2E </w:t>
      </w:r>
      <w:r w:rsidR="00DD60EB">
        <w:t>SRB</w:t>
      </w:r>
      <w:r>
        <w:t xml:space="preserve"> in L2 U2U Relay, including PDCP/RLC/MAC configuration of end-UE, and RLC/MAC configuration of relay-UE.</w:t>
      </w:r>
      <w:bookmarkEnd w:id="17"/>
    </w:p>
    <w:p w14:paraId="70BE9E0F" w14:textId="7EA47EA0" w:rsidR="0026476C" w:rsidRPr="0026476C" w:rsidRDefault="00DE1C3F" w:rsidP="0026476C">
      <w:pPr>
        <w:pStyle w:val="Proposal"/>
        <w:spacing w:beforeLines="50" w:before="120"/>
      </w:pPr>
      <w:bookmarkStart w:id="18" w:name="_Toc127263057"/>
      <w:r>
        <w:t xml:space="preserve">R2 discuss whether to </w:t>
      </w:r>
      <w:r w:rsidR="00D051D6">
        <w:t>include SRAP layer for E2E SRB</w:t>
      </w:r>
      <w:r w:rsidR="00E56A1B" w:rsidRPr="00E56A1B">
        <w:t xml:space="preserve"> </w:t>
      </w:r>
      <w:r w:rsidR="00E56A1B">
        <w:t>in L2 U2U Relay</w:t>
      </w:r>
      <w:r w:rsidR="00D051D6">
        <w:t>, and if yes, rely on specified SRAP configuration.</w:t>
      </w:r>
      <w:bookmarkEnd w:id="18"/>
      <w:r w:rsidR="00D051D6">
        <w:t xml:space="preserve"> </w:t>
      </w:r>
    </w:p>
    <w:p w14:paraId="77F7B247" w14:textId="107C997D" w:rsidR="00942A0A" w:rsidRDefault="00942A0A" w:rsidP="00942A0A">
      <w:pPr>
        <w:pStyle w:val="30"/>
        <w:tabs>
          <w:tab w:val="clear" w:pos="4264"/>
          <w:tab w:val="num" w:pos="1701"/>
        </w:tabs>
        <w:ind w:left="1701" w:hanging="1701"/>
      </w:pPr>
      <w:r>
        <w:rPr>
          <w:rFonts w:hint="eastAsia"/>
        </w:rPr>
        <w:t>I</w:t>
      </w:r>
      <w:r>
        <w:t>ssue-</w:t>
      </w:r>
      <w:r w:rsidR="0026476C">
        <w:t>2</w:t>
      </w:r>
      <w:r>
        <w:t>: QoS negotiation</w:t>
      </w:r>
    </w:p>
    <w:p w14:paraId="6BBA7B16" w14:textId="617EE24C" w:rsidR="00942A0A" w:rsidRDefault="00942A0A" w:rsidP="00942A0A">
      <w:r>
        <w:rPr>
          <w:rFonts w:hint="eastAsia"/>
        </w:rPr>
        <w:t>I</w:t>
      </w:r>
      <w:r>
        <w:t>n the latest S2 TS 23.304, the QoS negotiation of L2 U2U is specified as follows</w:t>
      </w:r>
    </w:p>
    <w:p w14:paraId="67528AD0" w14:textId="77777777" w:rsidR="00942A0A" w:rsidRPr="00942A0A" w:rsidRDefault="00942A0A" w:rsidP="00942A0A">
      <w:pPr>
        <w:pStyle w:val="NO"/>
        <w:pBdr>
          <w:top w:val="single" w:sz="4" w:space="0" w:color="auto"/>
          <w:left w:val="single" w:sz="4" w:space="0" w:color="auto"/>
          <w:bottom w:val="single" w:sz="4" w:space="0" w:color="auto"/>
          <w:right w:val="single" w:sz="4" w:space="0" w:color="auto"/>
          <w:between w:val="none" w:sz="0" w:space="0" w:color="auto"/>
        </w:pBdr>
        <w:ind w:left="0" w:firstLine="0"/>
      </w:pPr>
      <w:r w:rsidRPr="00942A0A">
        <w:t>5.6.3.2</w:t>
      </w:r>
      <w:r w:rsidRPr="00942A0A">
        <w:tab/>
        <w:t>QoS handling for 5G ProSe Layer-2 UE-to-UE Relay</w:t>
      </w:r>
    </w:p>
    <w:p w14:paraId="64A429B9" w14:textId="77777777" w:rsidR="00942A0A" w:rsidRDefault="00942A0A" w:rsidP="00942A0A">
      <w:pPr>
        <w:pStyle w:val="NO"/>
        <w:pBdr>
          <w:top w:val="single" w:sz="4" w:space="0" w:color="auto"/>
          <w:left w:val="single" w:sz="4" w:space="0" w:color="auto"/>
          <w:bottom w:val="single" w:sz="4" w:space="0" w:color="auto"/>
          <w:right w:val="single" w:sz="4" w:space="0" w:color="auto"/>
          <w:between w:val="none" w:sz="0" w:space="0" w:color="auto"/>
        </w:pBdr>
        <w:ind w:left="0" w:firstLine="0"/>
      </w:pPr>
      <w:r>
        <w:t>For a 5G ProSe Layer-2 End UE connecting with another 5G ProSe Layer-2 End UE(s) via 5G ProSe Layer-2 UE-to-UE Relay, the source 5G ProSe Layer-2 End UE and the target 5G ProSe Layer-2 End UE negotiate the end-to-end QoS for the traffic transmission between source 5G ProSe Layer-2 End UE and target 5G ProSe Layer-2 End UE.</w:t>
      </w:r>
    </w:p>
    <w:p w14:paraId="08E18816" w14:textId="77777777" w:rsidR="00942A0A" w:rsidRDefault="00942A0A" w:rsidP="0026476C">
      <w:pPr>
        <w:pStyle w:val="NO"/>
        <w:pBdr>
          <w:top w:val="single" w:sz="4" w:space="0" w:color="auto"/>
          <w:left w:val="single" w:sz="4" w:space="0" w:color="auto"/>
          <w:bottom w:val="single" w:sz="4" w:space="0" w:color="auto"/>
          <w:right w:val="single" w:sz="4" w:space="0" w:color="auto"/>
          <w:between w:val="none" w:sz="0" w:space="0" w:color="auto"/>
        </w:pBdr>
        <w:ind w:left="0" w:firstLine="0"/>
      </w:pPr>
      <w:r>
        <w:t>Editor's note:</w:t>
      </w:r>
      <w:r>
        <w:tab/>
        <w:t>It is FFS whether and how to perform QoS enforcement for first hop PC5 interface (between the source 5G ProSe Layer-2 End UE and 5G ProSe Layer-2 UE-to-UE Relay) and second hop PC5 interface (between the 5G ProSe Layer-2 UE-to-UE Relay and the target 5G ProSe Layer-2 End UE).</w:t>
      </w:r>
    </w:p>
    <w:p w14:paraId="13DE5F65" w14:textId="42A09397" w:rsidR="00942A0A" w:rsidRDefault="00942A0A" w:rsidP="00942A0A">
      <w:r>
        <w:rPr>
          <w:rFonts w:hint="eastAsia"/>
        </w:rPr>
        <w:t>S</w:t>
      </w:r>
      <w:r>
        <w:t xml:space="preserve">o for E2E QoS negotiation, it is to be implemented by PC5-S signaling, yet so far it is not super clear that whether it is to rely on AS-layer signaling or NAS-layer signaling to do the QoS split decision and the QoS enforcement.. </w:t>
      </w:r>
    </w:p>
    <w:p w14:paraId="41153E15" w14:textId="254AE106" w:rsidR="00942A0A" w:rsidRDefault="00942A0A" w:rsidP="00942A0A">
      <w:r>
        <w:rPr>
          <w:rFonts w:hint="eastAsia"/>
        </w:rPr>
        <w:t>I</w:t>
      </w:r>
      <w:r>
        <w:t xml:space="preserve">n order for an aligned solution (since till now, except for L2 U2U relay, the QoS split decision of sidelink communication is always implemented via PC5-S procedure), we slightly prefer a PC5-S procedure. But the QoS forcement, i.e., the AS-layer parameter configuration can rely on PC5-RRC signaling, as usual. </w:t>
      </w:r>
    </w:p>
    <w:p w14:paraId="1A50B3D5" w14:textId="2C4BA422" w:rsidR="00942A0A" w:rsidRDefault="00942A0A" w:rsidP="00942A0A">
      <w:pPr>
        <w:pStyle w:val="Proposal"/>
        <w:spacing w:beforeLines="50" w:before="120"/>
      </w:pPr>
      <w:bookmarkStart w:id="19" w:name="_Toc127263058"/>
      <w:r>
        <w:rPr>
          <w:rFonts w:hint="eastAsia"/>
        </w:rPr>
        <w:t>R</w:t>
      </w:r>
      <w:r>
        <w:t>ely on PC5-S procedure for the QoS split decision of L2 U2U relay, and PC5-RRC procedure for the AS-layer setting configuration.</w:t>
      </w:r>
      <w:bookmarkEnd w:id="19"/>
      <w:r>
        <w:t xml:space="preserve"> </w:t>
      </w:r>
    </w:p>
    <w:p w14:paraId="7F4A766A" w14:textId="77777777" w:rsidR="00942A0A" w:rsidRDefault="00942A0A" w:rsidP="00942A0A">
      <w:r>
        <w:t>Essentially</w:t>
      </w:r>
      <w:r w:rsidRPr="00942A0A">
        <w:t xml:space="preserve">, for the negotiation on QoS split, </w:t>
      </w:r>
    </w:p>
    <w:p w14:paraId="0D0A7B14" w14:textId="2E7D5E54" w:rsidR="00942A0A" w:rsidRDefault="00942A0A" w:rsidP="0026476C">
      <w:pPr>
        <w:pStyle w:val="aff4"/>
        <w:numPr>
          <w:ilvl w:val="0"/>
          <w:numId w:val="26"/>
        </w:numPr>
        <w:contextualSpacing w:val="0"/>
      </w:pPr>
      <w:r>
        <w:t>S</w:t>
      </w:r>
      <w:r w:rsidRPr="00942A0A">
        <w:t xml:space="preserve">ource remote UE and relay UE should exchange signalling to negotiate on QoS split for the transmission direction from source remote UE to target remote UE. On the other hand, </w:t>
      </w:r>
    </w:p>
    <w:p w14:paraId="336F7B35" w14:textId="66E89BC2" w:rsidR="00942A0A" w:rsidRPr="00942A0A" w:rsidRDefault="00942A0A" w:rsidP="0026476C">
      <w:pPr>
        <w:pStyle w:val="aff4"/>
        <w:numPr>
          <w:ilvl w:val="0"/>
          <w:numId w:val="26"/>
        </w:numPr>
        <w:contextualSpacing w:val="0"/>
      </w:pPr>
      <w:r>
        <w:t>T</w:t>
      </w:r>
      <w:r w:rsidRPr="00942A0A">
        <w:t>arget remote UE and relay UE should exchange signalling to negotiate on the QoS split for the transmission direction from target remote UE to source remote UE.</w:t>
      </w:r>
    </w:p>
    <w:p w14:paraId="6BF252EA" w14:textId="6B9D6CA2" w:rsidR="00942A0A" w:rsidRDefault="00942A0A" w:rsidP="00942A0A">
      <w:pPr>
        <w:pStyle w:val="Proposal"/>
        <w:spacing w:beforeLines="50" w:before="120"/>
      </w:pPr>
      <w:bookmarkStart w:id="20" w:name="_Toc127263059"/>
      <w:r>
        <w:t>I</w:t>
      </w:r>
      <w:r>
        <w:rPr>
          <w:rFonts w:hint="eastAsia"/>
        </w:rPr>
        <w:t>f</w:t>
      </w:r>
      <w:r>
        <w:t xml:space="preserve"> R2 decides to rely on PC5-RRC procedure for the QoS split decision of L2 U2U relay, source end-UE (or target end-UE) exchange PC5-RRC signaling with relay-UE </w:t>
      </w:r>
      <w:r>
        <w:lastRenderedPageBreak/>
        <w:t>to decide on the QoS split for the direction of source end-UE =&gt; target end-UE (or target end-UE =&gt; source end-UE).</w:t>
      </w:r>
      <w:bookmarkEnd w:id="20"/>
    </w:p>
    <w:p w14:paraId="426084D2" w14:textId="0A2E1B2A" w:rsidR="00942A0A" w:rsidRDefault="00942A0A" w:rsidP="00942A0A">
      <w:pPr>
        <w:pStyle w:val="30"/>
        <w:tabs>
          <w:tab w:val="clear" w:pos="4264"/>
          <w:tab w:val="num" w:pos="1701"/>
        </w:tabs>
        <w:ind w:left="1701" w:hanging="1701"/>
      </w:pPr>
      <w:r>
        <w:t>Issue-</w:t>
      </w:r>
      <w:r w:rsidR="00942605">
        <w:t>3</w:t>
      </w:r>
      <w:r>
        <w:t>: PC5-RRC signaling for L2 Parameter Configuration</w:t>
      </w:r>
    </w:p>
    <w:p w14:paraId="3D37A109" w14:textId="38A657C9" w:rsidR="00942A0A" w:rsidRDefault="00942A0A" w:rsidP="00942A0A">
      <w:r>
        <w:rPr>
          <w:rFonts w:hint="eastAsia"/>
        </w:rPr>
        <w:t>A</w:t>
      </w:r>
      <w:r>
        <w:t xml:space="preserve">ssuming PC5-S signaling is used to decide on both E2E QoS and per-hop QoS (i.e., QoS split), the next step is how for PC5-RRC signaling to perform L2 parameter configuration, to enforce the QoS requirement. </w:t>
      </w:r>
    </w:p>
    <w:p w14:paraId="6082888B" w14:textId="2D575DC3" w:rsidR="0026476C" w:rsidRDefault="0026476C" w:rsidP="00942A0A">
      <w:r>
        <w:rPr>
          <w:rFonts w:hint="eastAsia"/>
        </w:rPr>
        <w:t>T</w:t>
      </w:r>
      <w:r>
        <w:t>o decide on this issue, it is beneficial to understand the legacy design of non-relay sidelink, which is summarized as follows.</w:t>
      </w:r>
    </w:p>
    <w:p w14:paraId="4E5E45DF" w14:textId="047ECF63" w:rsidR="0026476C" w:rsidRDefault="0026476C" w:rsidP="0026476C">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AS-layer configuration in R16 for non-relay link</w:t>
      </w:r>
    </w:p>
    <w:tbl>
      <w:tblPr>
        <w:tblStyle w:val="aff9"/>
        <w:tblW w:w="0" w:type="auto"/>
        <w:tblLook w:val="04A0" w:firstRow="1" w:lastRow="0" w:firstColumn="1" w:lastColumn="0" w:noHBand="0" w:noVBand="1"/>
      </w:tblPr>
      <w:tblGrid>
        <w:gridCol w:w="3209"/>
        <w:gridCol w:w="3210"/>
        <w:gridCol w:w="3210"/>
      </w:tblGrid>
      <w:tr w:rsidR="0026476C" w:rsidRPr="0026476C" w14:paraId="61411620" w14:textId="77777777" w:rsidTr="0026476C">
        <w:tc>
          <w:tcPr>
            <w:tcW w:w="3209" w:type="dxa"/>
            <w:shd w:val="clear" w:color="auto" w:fill="FFFF00"/>
          </w:tcPr>
          <w:p w14:paraId="716A2851" w14:textId="60338D0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A</w:t>
            </w:r>
            <w:r w:rsidRPr="0026476C">
              <w:rPr>
                <w:sz w:val="18"/>
                <w:szCs w:val="21"/>
              </w:rPr>
              <w:t>S-layer setting configuration</w:t>
            </w:r>
          </w:p>
        </w:tc>
        <w:tc>
          <w:tcPr>
            <w:tcW w:w="3210" w:type="dxa"/>
            <w:shd w:val="clear" w:color="auto" w:fill="FFFF00"/>
          </w:tcPr>
          <w:p w14:paraId="10999D2C" w14:textId="16DD39D1"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T</w:t>
            </w:r>
            <w:r w:rsidRPr="0026476C">
              <w:rPr>
                <w:sz w:val="18"/>
                <w:szCs w:val="21"/>
              </w:rPr>
              <w:t>x UE</w:t>
            </w:r>
          </w:p>
        </w:tc>
        <w:tc>
          <w:tcPr>
            <w:tcW w:w="3210" w:type="dxa"/>
            <w:shd w:val="clear" w:color="auto" w:fill="FFFF00"/>
          </w:tcPr>
          <w:p w14:paraId="702F4A44" w14:textId="5AFBDF1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R</w:t>
            </w:r>
            <w:r w:rsidRPr="0026476C">
              <w:rPr>
                <w:sz w:val="18"/>
                <w:szCs w:val="21"/>
              </w:rPr>
              <w:t>x UE</w:t>
            </w:r>
          </w:p>
        </w:tc>
      </w:tr>
      <w:tr w:rsidR="0026476C" w:rsidRPr="0026476C" w14:paraId="69ACE360" w14:textId="77777777" w:rsidTr="001F3D00">
        <w:tc>
          <w:tcPr>
            <w:tcW w:w="3209" w:type="dxa"/>
          </w:tcPr>
          <w:p w14:paraId="18FABA8B" w14:textId="5E32234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P</w:t>
            </w:r>
            <w:r w:rsidRPr="0026476C">
              <w:rPr>
                <w:sz w:val="18"/>
                <w:szCs w:val="21"/>
              </w:rPr>
              <w:t>arameter related to Tx side only</w:t>
            </w:r>
          </w:p>
        </w:tc>
        <w:tc>
          <w:tcPr>
            <w:tcW w:w="3210" w:type="dxa"/>
          </w:tcPr>
          <w:p w14:paraId="65D33611" w14:textId="1BFD0606"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3210" w:type="dxa"/>
            <w:shd w:val="clear" w:color="auto" w:fill="D9D9D9" w:themeFill="background1" w:themeFillShade="D9"/>
          </w:tcPr>
          <w:p w14:paraId="72CE26A1" w14:textId="579E499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584D5B8F" w14:textId="77777777" w:rsidTr="0026476C">
        <w:tc>
          <w:tcPr>
            <w:tcW w:w="3209" w:type="dxa"/>
          </w:tcPr>
          <w:p w14:paraId="289BC181" w14:textId="17280F8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P</w:t>
            </w:r>
            <w:r w:rsidRPr="0026476C">
              <w:rPr>
                <w:sz w:val="18"/>
                <w:szCs w:val="21"/>
              </w:rPr>
              <w:t xml:space="preserve">arameter related to both Tx and Rx side </w:t>
            </w:r>
          </w:p>
        </w:tc>
        <w:tc>
          <w:tcPr>
            <w:tcW w:w="3210" w:type="dxa"/>
          </w:tcPr>
          <w:p w14:paraId="7A5B2D5A" w14:textId="5AFE1CF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Rx-UE (via PC5-RRC) </w:t>
            </w:r>
          </w:p>
        </w:tc>
        <w:tc>
          <w:tcPr>
            <w:tcW w:w="3210" w:type="dxa"/>
          </w:tcPr>
          <w:p w14:paraId="16E7DE71" w14:textId="5D95DBD1"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configured forwarded by Tx UE (via PC5-RRC)</w:t>
            </w:r>
          </w:p>
        </w:tc>
      </w:tr>
      <w:tr w:rsidR="0026476C" w:rsidRPr="0026476C" w14:paraId="5F9085A3" w14:textId="77777777" w:rsidTr="001F3D00">
        <w:tc>
          <w:tcPr>
            <w:tcW w:w="3209" w:type="dxa"/>
          </w:tcPr>
          <w:p w14:paraId="2ABE53DE" w14:textId="2AD25E22"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P</w:t>
            </w:r>
            <w:r w:rsidRPr="0026476C">
              <w:rPr>
                <w:sz w:val="18"/>
                <w:szCs w:val="21"/>
              </w:rPr>
              <w:t xml:space="preserve">arameter related to Rx side only </w:t>
            </w:r>
          </w:p>
        </w:tc>
        <w:tc>
          <w:tcPr>
            <w:tcW w:w="3210" w:type="dxa"/>
            <w:shd w:val="clear" w:color="auto" w:fill="D9D9D9" w:themeFill="background1" w:themeFillShade="D9"/>
          </w:tcPr>
          <w:p w14:paraId="62A43A19" w14:textId="78B7912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3210" w:type="dxa"/>
          </w:tcPr>
          <w:p w14:paraId="5155B1BD" w14:textId="31AE8AEA"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bl>
    <w:p w14:paraId="0BB4C6A1" w14:textId="3802B7DC" w:rsidR="0026476C" w:rsidRDefault="0026476C" w:rsidP="0026476C">
      <w:pPr>
        <w:spacing w:beforeLines="50" w:before="120"/>
      </w:pPr>
      <w:r>
        <w:rPr>
          <w:rFonts w:hint="eastAsia"/>
        </w:rPr>
        <w:t>F</w:t>
      </w:r>
      <w:r>
        <w:t>ollow the same spirit, we can extend the design to single-hop U2U relay link.</w:t>
      </w:r>
    </w:p>
    <w:p w14:paraId="1604E718" w14:textId="797FD2DC" w:rsidR="0026476C" w:rsidRDefault="0026476C" w:rsidP="0026476C">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AS-layer configuration in R18 for L2 U2U Relay link</w:t>
      </w:r>
    </w:p>
    <w:tbl>
      <w:tblPr>
        <w:tblStyle w:val="aff9"/>
        <w:tblW w:w="0" w:type="auto"/>
        <w:tblLook w:val="04A0" w:firstRow="1" w:lastRow="0" w:firstColumn="1" w:lastColumn="0" w:noHBand="0" w:noVBand="1"/>
      </w:tblPr>
      <w:tblGrid>
        <w:gridCol w:w="2064"/>
        <w:gridCol w:w="2064"/>
        <w:gridCol w:w="1626"/>
        <w:gridCol w:w="1680"/>
        <w:gridCol w:w="2195"/>
      </w:tblGrid>
      <w:tr w:rsidR="0026476C" w:rsidRPr="0026476C" w14:paraId="2637B09C" w14:textId="77777777" w:rsidTr="0026476C">
        <w:tc>
          <w:tcPr>
            <w:tcW w:w="2064" w:type="dxa"/>
            <w:shd w:val="clear" w:color="auto" w:fill="FFFF00"/>
          </w:tcPr>
          <w:p w14:paraId="55223D7D"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A</w:t>
            </w:r>
            <w:r w:rsidRPr="0026476C">
              <w:rPr>
                <w:sz w:val="18"/>
                <w:szCs w:val="21"/>
              </w:rPr>
              <w:t>S-layer setting configuration</w:t>
            </w:r>
          </w:p>
        </w:tc>
        <w:tc>
          <w:tcPr>
            <w:tcW w:w="2064" w:type="dxa"/>
            <w:shd w:val="clear" w:color="auto" w:fill="FFFF00"/>
          </w:tcPr>
          <w:p w14:paraId="1D9DBFFA" w14:textId="679785E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T</w:t>
            </w:r>
            <w:r w:rsidRPr="0026476C">
              <w:rPr>
                <w:sz w:val="18"/>
                <w:szCs w:val="21"/>
              </w:rPr>
              <w:t xml:space="preserve">x </w:t>
            </w:r>
            <w:r w:rsidRPr="0026476C">
              <w:rPr>
                <w:color w:val="FF0000"/>
                <w:sz w:val="18"/>
                <w:szCs w:val="21"/>
              </w:rPr>
              <w:t>end</w:t>
            </w:r>
            <w:r w:rsidRPr="0026476C">
              <w:rPr>
                <w:sz w:val="18"/>
                <w:szCs w:val="21"/>
              </w:rPr>
              <w:t>-UE</w:t>
            </w:r>
          </w:p>
        </w:tc>
        <w:tc>
          <w:tcPr>
            <w:tcW w:w="1626" w:type="dxa"/>
            <w:shd w:val="clear" w:color="auto" w:fill="FFFF00"/>
          </w:tcPr>
          <w:p w14:paraId="625B676C" w14:textId="4B9C633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color w:val="FF0000"/>
                <w:sz w:val="18"/>
                <w:szCs w:val="21"/>
              </w:rPr>
            </w:pPr>
            <w:r w:rsidRPr="0026476C">
              <w:rPr>
                <w:rFonts w:hint="eastAsia"/>
                <w:color w:val="FF0000"/>
                <w:sz w:val="18"/>
                <w:szCs w:val="21"/>
              </w:rPr>
              <w:t>R</w:t>
            </w:r>
            <w:r w:rsidRPr="0026476C">
              <w:rPr>
                <w:color w:val="FF0000"/>
                <w:sz w:val="18"/>
                <w:szCs w:val="21"/>
              </w:rPr>
              <w:t>elay-UE as Rx-UE for data from Tx end-UE</w:t>
            </w:r>
          </w:p>
        </w:tc>
        <w:tc>
          <w:tcPr>
            <w:tcW w:w="1680" w:type="dxa"/>
            <w:shd w:val="clear" w:color="auto" w:fill="FFFF00"/>
          </w:tcPr>
          <w:p w14:paraId="04951BBF" w14:textId="5408679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color w:val="FF0000"/>
                <w:sz w:val="18"/>
                <w:szCs w:val="21"/>
              </w:rPr>
            </w:pPr>
            <w:r w:rsidRPr="0026476C">
              <w:rPr>
                <w:rFonts w:hint="eastAsia"/>
                <w:color w:val="FF0000"/>
                <w:sz w:val="18"/>
                <w:szCs w:val="21"/>
              </w:rPr>
              <w:t>R</w:t>
            </w:r>
            <w:r w:rsidRPr="0026476C">
              <w:rPr>
                <w:color w:val="FF0000"/>
                <w:sz w:val="18"/>
                <w:szCs w:val="21"/>
              </w:rPr>
              <w:t>elay-UE as Tx UE for data to Rx-end-UE</w:t>
            </w:r>
          </w:p>
        </w:tc>
        <w:tc>
          <w:tcPr>
            <w:tcW w:w="2195" w:type="dxa"/>
            <w:shd w:val="clear" w:color="auto" w:fill="FFFF00"/>
          </w:tcPr>
          <w:p w14:paraId="47DA8BF2" w14:textId="7C59300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R</w:t>
            </w:r>
            <w:r w:rsidRPr="0026476C">
              <w:rPr>
                <w:sz w:val="18"/>
                <w:szCs w:val="21"/>
              </w:rPr>
              <w:t xml:space="preserve">x </w:t>
            </w:r>
            <w:r w:rsidRPr="0026476C">
              <w:rPr>
                <w:color w:val="FF0000"/>
                <w:sz w:val="18"/>
                <w:szCs w:val="21"/>
              </w:rPr>
              <w:t>end</w:t>
            </w:r>
            <w:r w:rsidRPr="0026476C">
              <w:rPr>
                <w:sz w:val="18"/>
                <w:szCs w:val="21"/>
              </w:rPr>
              <w:t>-UE</w:t>
            </w:r>
          </w:p>
        </w:tc>
      </w:tr>
      <w:tr w:rsidR="0026476C" w:rsidRPr="0026476C" w14:paraId="20EBE00D" w14:textId="77777777" w:rsidTr="001F3D00">
        <w:tc>
          <w:tcPr>
            <w:tcW w:w="2064" w:type="dxa"/>
          </w:tcPr>
          <w:p w14:paraId="417F2784" w14:textId="5ECAA10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arameter related to Tx side only</w:t>
            </w:r>
          </w:p>
        </w:tc>
        <w:tc>
          <w:tcPr>
            <w:tcW w:w="2064" w:type="dxa"/>
            <w:shd w:val="clear" w:color="auto" w:fill="00B0F0"/>
          </w:tcPr>
          <w:p w14:paraId="461BBA6F"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1626" w:type="dxa"/>
            <w:shd w:val="clear" w:color="auto" w:fill="D9D9D9" w:themeFill="background1" w:themeFillShade="D9"/>
          </w:tcPr>
          <w:p w14:paraId="5489AE80" w14:textId="3E2978AB"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1680" w:type="dxa"/>
            <w:shd w:val="clear" w:color="auto" w:fill="D9D9D9" w:themeFill="background1" w:themeFillShade="D9"/>
          </w:tcPr>
          <w:p w14:paraId="6FB11DB2" w14:textId="3F22B898"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2195" w:type="dxa"/>
            <w:shd w:val="clear" w:color="auto" w:fill="D9D9D9" w:themeFill="background1" w:themeFillShade="D9"/>
          </w:tcPr>
          <w:p w14:paraId="30CC191B" w14:textId="67562AB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798A1239" w14:textId="77777777" w:rsidTr="001F3D00">
        <w:tc>
          <w:tcPr>
            <w:tcW w:w="2064" w:type="dxa"/>
          </w:tcPr>
          <w:p w14:paraId="13FF11E4" w14:textId="7245D6E9"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 xml:space="preserve">arameter related to both Tx and Rx side </w:t>
            </w:r>
          </w:p>
        </w:tc>
        <w:tc>
          <w:tcPr>
            <w:tcW w:w="2064" w:type="dxa"/>
            <w:shd w:val="clear" w:color="auto" w:fill="00B0F0"/>
          </w:tcPr>
          <w:p w14:paraId="3B5E1006" w14:textId="2E4C1DC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Rx-UE (via </w:t>
            </w:r>
            <w:r w:rsidRPr="0026476C">
              <w:rPr>
                <w:color w:val="FF0000"/>
                <w:sz w:val="18"/>
                <w:szCs w:val="21"/>
              </w:rPr>
              <w:t xml:space="preserve">E2E </w:t>
            </w:r>
            <w:r w:rsidRPr="0026476C">
              <w:rPr>
                <w:sz w:val="18"/>
                <w:szCs w:val="21"/>
              </w:rPr>
              <w:t xml:space="preserve">PC5-RRC) </w:t>
            </w:r>
          </w:p>
        </w:tc>
        <w:tc>
          <w:tcPr>
            <w:tcW w:w="1626" w:type="dxa"/>
            <w:shd w:val="clear" w:color="auto" w:fill="D9D9D9" w:themeFill="background1" w:themeFillShade="D9"/>
          </w:tcPr>
          <w:p w14:paraId="107C0A43" w14:textId="27F94A5C"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proofErr w:type="gramStart"/>
            <w:r w:rsidRPr="001F3D00">
              <w:rPr>
                <w:rFonts w:hint="eastAsia"/>
                <w:sz w:val="18"/>
                <w:szCs w:val="21"/>
              </w:rPr>
              <w:t>N</w:t>
            </w:r>
            <w:r w:rsidRPr="001F3D00">
              <w:rPr>
                <w:sz w:val="18"/>
                <w:szCs w:val="21"/>
              </w:rPr>
              <w:t>.A</w:t>
            </w:r>
            <w:proofErr w:type="gramEnd"/>
          </w:p>
        </w:tc>
        <w:tc>
          <w:tcPr>
            <w:tcW w:w="1680" w:type="dxa"/>
            <w:shd w:val="clear" w:color="auto" w:fill="D9D9D9" w:themeFill="background1" w:themeFillShade="D9"/>
          </w:tcPr>
          <w:p w14:paraId="6FA484EA" w14:textId="32106BF2"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proofErr w:type="gramStart"/>
            <w:r w:rsidRPr="001F3D00">
              <w:rPr>
                <w:rFonts w:hint="eastAsia"/>
                <w:sz w:val="18"/>
                <w:szCs w:val="21"/>
              </w:rPr>
              <w:t>N</w:t>
            </w:r>
            <w:r w:rsidRPr="001F3D00">
              <w:rPr>
                <w:sz w:val="18"/>
                <w:szCs w:val="21"/>
              </w:rPr>
              <w:t>.A</w:t>
            </w:r>
            <w:proofErr w:type="gramEnd"/>
          </w:p>
        </w:tc>
        <w:tc>
          <w:tcPr>
            <w:tcW w:w="2195" w:type="dxa"/>
            <w:shd w:val="clear" w:color="auto" w:fill="00B0F0"/>
          </w:tcPr>
          <w:p w14:paraId="229998DD" w14:textId="419AA0D3"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configur</w:t>
            </w:r>
            <w:r w:rsidR="00E56A1B">
              <w:rPr>
                <w:sz w:val="18"/>
                <w:szCs w:val="21"/>
              </w:rPr>
              <w:t>ation</w:t>
            </w:r>
            <w:r w:rsidRPr="0026476C">
              <w:rPr>
                <w:sz w:val="18"/>
                <w:szCs w:val="21"/>
              </w:rPr>
              <w:t xml:space="preserve"> forwarded by Tx UE (via </w:t>
            </w:r>
            <w:r w:rsidRPr="0026476C">
              <w:rPr>
                <w:color w:val="FF0000"/>
                <w:sz w:val="18"/>
                <w:szCs w:val="21"/>
              </w:rPr>
              <w:t xml:space="preserve">E2E </w:t>
            </w:r>
            <w:r w:rsidRPr="0026476C">
              <w:rPr>
                <w:sz w:val="18"/>
                <w:szCs w:val="21"/>
              </w:rPr>
              <w:t>PC5-RRC)</w:t>
            </w:r>
          </w:p>
        </w:tc>
      </w:tr>
      <w:tr w:rsidR="0026476C" w:rsidRPr="0026476C" w14:paraId="211936A3" w14:textId="77777777" w:rsidTr="001F3D00">
        <w:tc>
          <w:tcPr>
            <w:tcW w:w="2064" w:type="dxa"/>
          </w:tcPr>
          <w:p w14:paraId="40EA20E6" w14:textId="4ACCF3A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 xml:space="preserve">arameter related to Rx side only </w:t>
            </w:r>
          </w:p>
        </w:tc>
        <w:tc>
          <w:tcPr>
            <w:tcW w:w="2064" w:type="dxa"/>
            <w:shd w:val="clear" w:color="auto" w:fill="D9D9D9" w:themeFill="background1" w:themeFillShade="D9"/>
          </w:tcPr>
          <w:p w14:paraId="70FCEBB2"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26" w:type="dxa"/>
            <w:shd w:val="clear" w:color="auto" w:fill="D9D9D9" w:themeFill="background1" w:themeFillShade="D9"/>
          </w:tcPr>
          <w:p w14:paraId="4C7F2F64" w14:textId="35A25DE8"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1680" w:type="dxa"/>
            <w:shd w:val="clear" w:color="auto" w:fill="D9D9D9" w:themeFill="background1" w:themeFillShade="D9"/>
          </w:tcPr>
          <w:p w14:paraId="3799BB66" w14:textId="3B09FCC1"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2195" w:type="dxa"/>
            <w:shd w:val="clear" w:color="auto" w:fill="00B0F0"/>
          </w:tcPr>
          <w:p w14:paraId="31EB0B31" w14:textId="158C049D"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r w:rsidR="0026476C" w:rsidRPr="0026476C" w14:paraId="6DC13E3C" w14:textId="77777777" w:rsidTr="001F3D00">
        <w:tc>
          <w:tcPr>
            <w:tcW w:w="2064" w:type="dxa"/>
          </w:tcPr>
          <w:p w14:paraId="44BCA9A5" w14:textId="4A33A70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arameter related to Tx side</w:t>
            </w:r>
          </w:p>
        </w:tc>
        <w:tc>
          <w:tcPr>
            <w:tcW w:w="2064" w:type="dxa"/>
            <w:shd w:val="clear" w:color="auto" w:fill="92D050"/>
          </w:tcPr>
          <w:p w14:paraId="14C50226" w14:textId="5D36AD9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1626" w:type="dxa"/>
            <w:shd w:val="clear" w:color="auto" w:fill="D9D9D9" w:themeFill="background1" w:themeFillShade="D9"/>
          </w:tcPr>
          <w:p w14:paraId="1E32205C" w14:textId="1002CF3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80" w:type="dxa"/>
            <w:shd w:val="clear" w:color="auto" w:fill="FFFF00"/>
          </w:tcPr>
          <w:p w14:paraId="4D616DEC" w14:textId="6B40C65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w:t>
            </w:r>
          </w:p>
        </w:tc>
        <w:tc>
          <w:tcPr>
            <w:tcW w:w="2195" w:type="dxa"/>
            <w:shd w:val="clear" w:color="auto" w:fill="D9D9D9" w:themeFill="background1" w:themeFillShade="D9"/>
          </w:tcPr>
          <w:p w14:paraId="64F03229" w14:textId="70A9C6A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16EC81F2" w14:textId="77777777" w:rsidTr="00942605">
        <w:tc>
          <w:tcPr>
            <w:tcW w:w="2064" w:type="dxa"/>
          </w:tcPr>
          <w:p w14:paraId="281405D2" w14:textId="49CF7E8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arameter related to both Tx and Rx side</w:t>
            </w:r>
          </w:p>
        </w:tc>
        <w:tc>
          <w:tcPr>
            <w:tcW w:w="2064" w:type="dxa"/>
            <w:shd w:val="clear" w:color="auto" w:fill="92D050"/>
          </w:tcPr>
          <w:p w14:paraId="23300FF3" w14:textId="436E0C9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Relay-UE (via </w:t>
            </w:r>
            <w:r w:rsidRPr="0026476C">
              <w:rPr>
                <w:color w:val="FF0000"/>
                <w:sz w:val="18"/>
                <w:szCs w:val="21"/>
              </w:rPr>
              <w:t xml:space="preserve">per-hop </w:t>
            </w:r>
            <w:r w:rsidRPr="0026476C">
              <w:rPr>
                <w:sz w:val="18"/>
                <w:szCs w:val="21"/>
              </w:rPr>
              <w:t>PC5-RRC)</w:t>
            </w:r>
          </w:p>
        </w:tc>
        <w:tc>
          <w:tcPr>
            <w:tcW w:w="1626" w:type="dxa"/>
            <w:shd w:val="clear" w:color="auto" w:fill="FFC000"/>
          </w:tcPr>
          <w:p w14:paraId="7D05A91F" w14:textId="4E842F0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w:t>
            </w:r>
            <w:r w:rsidR="00E56A1B" w:rsidRPr="0026476C">
              <w:rPr>
                <w:sz w:val="18"/>
                <w:szCs w:val="21"/>
              </w:rPr>
              <w:t>configur</w:t>
            </w:r>
            <w:r w:rsidR="00E56A1B">
              <w:rPr>
                <w:sz w:val="18"/>
                <w:szCs w:val="21"/>
              </w:rPr>
              <w:t>ation</w:t>
            </w:r>
            <w:r w:rsidR="00E56A1B" w:rsidRPr="0026476C">
              <w:rPr>
                <w:sz w:val="18"/>
                <w:szCs w:val="21"/>
              </w:rPr>
              <w:t xml:space="preserve"> </w:t>
            </w:r>
            <w:r w:rsidRPr="0026476C">
              <w:rPr>
                <w:sz w:val="18"/>
                <w:szCs w:val="21"/>
              </w:rPr>
              <w:t xml:space="preserve">forwarded by Tx UE (via </w:t>
            </w:r>
            <w:r w:rsidRPr="0026476C">
              <w:rPr>
                <w:color w:val="FF0000"/>
                <w:sz w:val="18"/>
                <w:szCs w:val="21"/>
              </w:rPr>
              <w:t xml:space="preserve">per-hop </w:t>
            </w:r>
            <w:r w:rsidRPr="0026476C">
              <w:rPr>
                <w:sz w:val="18"/>
                <w:szCs w:val="21"/>
              </w:rPr>
              <w:t>PC5-RRC)</w:t>
            </w:r>
          </w:p>
        </w:tc>
        <w:tc>
          <w:tcPr>
            <w:tcW w:w="1680" w:type="dxa"/>
            <w:shd w:val="clear" w:color="auto" w:fill="FFFF00"/>
          </w:tcPr>
          <w:p w14:paraId="27F3301E" w14:textId="7900C14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w:t>
            </w:r>
          </w:p>
        </w:tc>
        <w:tc>
          <w:tcPr>
            <w:tcW w:w="2195" w:type="dxa"/>
            <w:shd w:val="clear" w:color="auto" w:fill="92D050"/>
          </w:tcPr>
          <w:p w14:paraId="05E0AA28" w14:textId="18444EEC"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w:t>
            </w:r>
            <w:r w:rsidR="00E56A1B" w:rsidRPr="0026476C">
              <w:rPr>
                <w:sz w:val="18"/>
                <w:szCs w:val="21"/>
              </w:rPr>
              <w:t>configur</w:t>
            </w:r>
            <w:r w:rsidR="00E56A1B">
              <w:rPr>
                <w:sz w:val="18"/>
                <w:szCs w:val="21"/>
              </w:rPr>
              <w:t>ation</w:t>
            </w:r>
            <w:r w:rsidR="00E56A1B" w:rsidRPr="0026476C">
              <w:rPr>
                <w:sz w:val="18"/>
                <w:szCs w:val="21"/>
              </w:rPr>
              <w:t xml:space="preserve"> </w:t>
            </w:r>
            <w:r w:rsidRPr="0026476C">
              <w:rPr>
                <w:sz w:val="18"/>
                <w:szCs w:val="21"/>
              </w:rPr>
              <w:t xml:space="preserve">forwarded by Tx UE (via </w:t>
            </w:r>
            <w:r w:rsidRPr="0026476C">
              <w:rPr>
                <w:color w:val="FF0000"/>
                <w:sz w:val="18"/>
                <w:szCs w:val="21"/>
              </w:rPr>
              <w:t xml:space="preserve">per-hop </w:t>
            </w:r>
            <w:r w:rsidRPr="0026476C">
              <w:rPr>
                <w:sz w:val="18"/>
                <w:szCs w:val="21"/>
              </w:rPr>
              <w:t>PC5-RRC)</w:t>
            </w:r>
          </w:p>
        </w:tc>
      </w:tr>
      <w:tr w:rsidR="0026476C" w:rsidRPr="0026476C" w14:paraId="48EC48E9" w14:textId="77777777" w:rsidTr="001F3D00">
        <w:tc>
          <w:tcPr>
            <w:tcW w:w="2064" w:type="dxa"/>
          </w:tcPr>
          <w:p w14:paraId="003B70CE" w14:textId="4A3CF29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 xml:space="preserve">arameter related to Rx side only </w:t>
            </w:r>
          </w:p>
        </w:tc>
        <w:tc>
          <w:tcPr>
            <w:tcW w:w="2064" w:type="dxa"/>
            <w:shd w:val="clear" w:color="auto" w:fill="D9D9D9" w:themeFill="background1" w:themeFillShade="D9"/>
          </w:tcPr>
          <w:p w14:paraId="036332A8" w14:textId="678DBE6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26" w:type="dxa"/>
            <w:shd w:val="clear" w:color="auto" w:fill="FFC000"/>
          </w:tcPr>
          <w:p w14:paraId="7F4A5162" w14:textId="4D9FE95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c>
          <w:tcPr>
            <w:tcW w:w="1680" w:type="dxa"/>
            <w:shd w:val="clear" w:color="auto" w:fill="D9D9D9" w:themeFill="background1" w:themeFillShade="D9"/>
          </w:tcPr>
          <w:p w14:paraId="379F9D9B" w14:textId="4861EA5A"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2195" w:type="dxa"/>
            <w:shd w:val="clear" w:color="auto" w:fill="92D050"/>
          </w:tcPr>
          <w:p w14:paraId="0F9B03C5" w14:textId="6F686A8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bl>
    <w:p w14:paraId="5B544EA2" w14:textId="4322D2E6" w:rsidR="0026476C" w:rsidRPr="00942A0A" w:rsidRDefault="0026476C" w:rsidP="0026476C">
      <w:pPr>
        <w:spacing w:beforeLines="50" w:before="120"/>
      </w:pPr>
      <w:r>
        <w:rPr>
          <w:rFonts w:hint="eastAsia"/>
        </w:rPr>
        <w:t>W</w:t>
      </w:r>
      <w:r>
        <w:t xml:space="preserve">hich can be summarized as follows, i.e., </w:t>
      </w:r>
    </w:p>
    <w:p w14:paraId="2C27D961" w14:textId="2844730C" w:rsidR="00942A0A" w:rsidRDefault="00942A0A" w:rsidP="0026476C">
      <w:r>
        <w:t>For PDCP/SDAP,</w:t>
      </w:r>
      <w:r w:rsidR="00942605">
        <w:t xml:space="preserve"> as marked as </w:t>
      </w:r>
      <w:r w:rsidR="00942605" w:rsidRPr="00942605">
        <w:rPr>
          <w:shd w:val="clear" w:color="auto" w:fill="00B0F0"/>
        </w:rPr>
        <w:t>blue</w:t>
      </w:r>
      <w:r w:rsidR="00942605">
        <w:t>,</w:t>
      </w:r>
      <w:r>
        <w:t xml:space="preserve"> since </w:t>
      </w:r>
      <w:r w:rsidR="00333F69">
        <w:t xml:space="preserve">they are E2E layers, i.e., </w:t>
      </w:r>
      <w:r>
        <w:t xml:space="preserve">only end-UEs </w:t>
      </w:r>
      <w:proofErr w:type="gramStart"/>
      <w:r>
        <w:t>have to</w:t>
      </w:r>
      <w:proofErr w:type="gramEnd"/>
      <w:r>
        <w:t xml:space="preserve"> be involved, </w:t>
      </w:r>
      <w:r w:rsidR="0026476C">
        <w:t>there is no</w:t>
      </w:r>
      <w:r w:rsidR="00E56A1B">
        <w:t>t</w:t>
      </w:r>
      <w:r w:rsidR="0026476C">
        <w:t xml:space="preserve"> much difference compared to </w:t>
      </w:r>
      <w:r w:rsidR="00333F69">
        <w:t xml:space="preserve">legacy, </w:t>
      </w:r>
      <w:r>
        <w:t>i.e.,</w:t>
      </w:r>
      <w:r w:rsidR="0096173F" w:rsidRPr="00942A0A">
        <w:t xml:space="preserve"> source remote UE and target remote UE should perform PDCP/SDAP configuration. </w:t>
      </w:r>
      <w:r>
        <w:t xml:space="preserve">E.g., source end-UE (or the serving UE) would configure the PDCP/SDAP of its own, and forward it to target end-UE. </w:t>
      </w:r>
    </w:p>
    <w:p w14:paraId="60873F94" w14:textId="079AB28B" w:rsidR="0026476C" w:rsidRDefault="0026476C" w:rsidP="0026476C">
      <w:pPr>
        <w:pStyle w:val="Proposal"/>
        <w:spacing w:beforeLines="50" w:before="120"/>
      </w:pPr>
      <w:bookmarkStart w:id="21" w:name="_Toc127263060"/>
      <w:r>
        <w:rPr>
          <w:rFonts w:hint="eastAsia"/>
        </w:rPr>
        <w:t>F</w:t>
      </w:r>
      <w:r>
        <w:t>or PDCP/SDAP configuration</w:t>
      </w:r>
      <w:r w:rsidR="00DD60EB">
        <w:t xml:space="preserve"> for E2E DRB in L2 U2U Relay</w:t>
      </w:r>
      <w:r>
        <w:t xml:space="preserve">, as in legacy, Tx end-UE or its serving gNB decides on the Tx side related parameters, and Tx end-UE forward the </w:t>
      </w:r>
      <w:r w:rsidR="00942605">
        <w:t>parameters</w:t>
      </w:r>
      <w:r>
        <w:t xml:space="preserve"> that </w:t>
      </w:r>
      <w:r w:rsidR="00E56A1B">
        <w:t xml:space="preserve">are </w:t>
      </w:r>
      <w:r>
        <w:t>related to both Tx</w:t>
      </w:r>
      <w:r w:rsidR="00942605">
        <w:t xml:space="preserve"> side</w:t>
      </w:r>
      <w:r>
        <w:t xml:space="preserve"> and Rx </w:t>
      </w:r>
      <w:r w:rsidR="00942605">
        <w:t xml:space="preserve">side </w:t>
      </w:r>
      <w:r>
        <w:t>to Rx end-UE</w:t>
      </w:r>
      <w:r w:rsidR="00333F69">
        <w:t xml:space="preserve"> via E2E PC5-RRC signaling</w:t>
      </w:r>
      <w:r>
        <w:t xml:space="preserve">. Rx end-UE </w:t>
      </w:r>
      <w:r w:rsidR="00333F69">
        <w:t>decides</w:t>
      </w:r>
      <w:r>
        <w:t xml:space="preserve"> on the parameters</w:t>
      </w:r>
      <w:r w:rsidR="00333F69">
        <w:t xml:space="preserve"> only related to Rx side</w:t>
      </w:r>
      <w:r>
        <w:t xml:space="preserve"> by implementation.</w:t>
      </w:r>
      <w:bookmarkEnd w:id="21"/>
    </w:p>
    <w:p w14:paraId="18079E29" w14:textId="31E4CDAA" w:rsidR="00942605" w:rsidRDefault="00942A0A" w:rsidP="00942605">
      <w:r>
        <w:t xml:space="preserve">For </w:t>
      </w:r>
      <w:r w:rsidR="001F3D00">
        <w:t>SRAP/</w:t>
      </w:r>
      <w:r w:rsidR="0096173F" w:rsidRPr="00942A0A">
        <w:t>RLC</w:t>
      </w:r>
      <w:r>
        <w:t>/MAC/PHY</w:t>
      </w:r>
      <w:r w:rsidR="0096173F" w:rsidRPr="00942A0A">
        <w:t xml:space="preserve"> configuration</w:t>
      </w:r>
      <w:r>
        <w:t>, since they</w:t>
      </w:r>
      <w:r w:rsidR="0096173F" w:rsidRPr="00942A0A">
        <w:t xml:space="preserve"> </w:t>
      </w:r>
      <w:r>
        <w:t xml:space="preserve">are </w:t>
      </w:r>
      <w:r w:rsidR="00942605">
        <w:t xml:space="preserve">per-hop layers, </w:t>
      </w:r>
      <w:r>
        <w:t>both end-UE and relay-UE should be involved</w:t>
      </w:r>
      <w:r w:rsidR="00942605">
        <w:t xml:space="preserve">. </w:t>
      </w:r>
    </w:p>
    <w:p w14:paraId="7CE4B4E4" w14:textId="77777777" w:rsidR="00942605" w:rsidRDefault="00942605" w:rsidP="00942605">
      <w:r>
        <w:rPr>
          <w:rFonts w:hint="eastAsia"/>
        </w:rPr>
        <w:t>F</w:t>
      </w:r>
      <w:r>
        <w:t xml:space="preserve">irstly, we assume the behavior of end-UE, as marked as </w:t>
      </w:r>
      <w:r w:rsidRPr="00942605">
        <w:rPr>
          <w:shd w:val="clear" w:color="auto" w:fill="92D050"/>
        </w:rPr>
        <w:t>green</w:t>
      </w:r>
      <w:r>
        <w:t xml:space="preserve"> blocks, should follow the legacy spirit. </w:t>
      </w:r>
    </w:p>
    <w:p w14:paraId="691D45F3" w14:textId="5EAF82D1" w:rsidR="00942605" w:rsidRDefault="00942605" w:rsidP="00942605">
      <w:pPr>
        <w:pStyle w:val="Proposal"/>
        <w:spacing w:beforeLines="50" w:before="120"/>
      </w:pPr>
      <w:bookmarkStart w:id="22" w:name="_Toc127263061"/>
      <w:r>
        <w:lastRenderedPageBreak/>
        <w:t xml:space="preserve">For </w:t>
      </w:r>
      <w:r w:rsidR="001F3D00">
        <w:t>SRAP/</w:t>
      </w:r>
      <w:r>
        <w:t>RLC/MAC/PHY configuration</w:t>
      </w:r>
      <w:r w:rsidR="00DD60EB">
        <w:t xml:space="preserve"> for E2E DRB in L2 U2U Relay</w:t>
      </w:r>
      <w:r>
        <w:t>, for end-UEs, as in legacy, Tx side related parameters are decided by Tx-UE its own or the serving gNB, and the parameters that related to both Tx side and Rx side are to be forwarded to Rx-UE, and parameters only related to Rx side is decided by Rx UE by implementation.</w:t>
      </w:r>
      <w:bookmarkEnd w:id="22"/>
    </w:p>
    <w:p w14:paraId="757A9781" w14:textId="77777777" w:rsidR="00942605" w:rsidRDefault="00942605" w:rsidP="00942605">
      <w:r>
        <w:t xml:space="preserve">As a result of it, the behavior of relay UE as Rx-UE of Tx </w:t>
      </w:r>
      <w:r>
        <w:rPr>
          <w:rFonts w:hint="eastAsia"/>
        </w:rPr>
        <w:t>end</w:t>
      </w:r>
      <w:r>
        <w:t xml:space="preserve">-UE can be clarified, as marked as </w:t>
      </w:r>
      <w:r w:rsidRPr="00942605">
        <w:rPr>
          <w:shd w:val="clear" w:color="auto" w:fill="FFC000"/>
        </w:rPr>
        <w:t>orange</w:t>
      </w:r>
      <w:r>
        <w:t>.</w:t>
      </w:r>
    </w:p>
    <w:p w14:paraId="756DD4D2" w14:textId="0132FFB7" w:rsidR="00942605" w:rsidRDefault="00942605" w:rsidP="00942605">
      <w:r>
        <w:rPr>
          <w:rFonts w:hint="eastAsia"/>
        </w:rPr>
        <w:t>B</w:t>
      </w:r>
      <w:r>
        <w:t xml:space="preserve">ut for relay UE as Tx-UE of Rx end-UE, it is not super clear, as marked as </w:t>
      </w:r>
      <w:r w:rsidRPr="00942605">
        <w:rPr>
          <w:shd w:val="clear" w:color="auto" w:fill="FFFF00"/>
        </w:rPr>
        <w:t>yellow</w:t>
      </w:r>
      <w:r>
        <w:t xml:space="preserve">, </w:t>
      </w:r>
      <w:proofErr w:type="gramStart"/>
      <w:r>
        <w:t>because</w:t>
      </w:r>
      <w:proofErr w:type="gramEnd"/>
    </w:p>
    <w:p w14:paraId="1C88C20F" w14:textId="032189D0" w:rsidR="00942605" w:rsidRDefault="00942605" w:rsidP="00942605">
      <w:pPr>
        <w:pStyle w:val="aff4"/>
        <w:numPr>
          <w:ilvl w:val="0"/>
          <w:numId w:val="26"/>
        </w:numPr>
        <w:contextualSpacing w:val="0"/>
      </w:pPr>
      <w:r>
        <w:rPr>
          <w:rFonts w:hint="eastAsia"/>
        </w:rPr>
        <w:t>I</w:t>
      </w:r>
      <w:r>
        <w:t>n legacy, a UE decide on the RLC/MAC/PHY configuration based on per-flow QoS and the SDAP configuration (as flow-to-bearer mapping), no matter by pre-configuration or network configuration.</w:t>
      </w:r>
    </w:p>
    <w:p w14:paraId="38B09DD2" w14:textId="36CFA6FF" w:rsidR="00942605" w:rsidRDefault="00942605" w:rsidP="00942605">
      <w:pPr>
        <w:pStyle w:val="aff4"/>
        <w:numPr>
          <w:ilvl w:val="0"/>
          <w:numId w:val="26"/>
        </w:numPr>
        <w:contextualSpacing w:val="0"/>
      </w:pPr>
      <w:r>
        <w:rPr>
          <w:rFonts w:hint="eastAsia"/>
        </w:rPr>
        <w:t>I</w:t>
      </w:r>
      <w:r>
        <w:t>n U2U relay, at relay UE, it has no control on the flow to bearer mapping, which is controlled by SDAP entity located at end-UE, but can only adjust the mapping based on bearer ID within SRAP header. So at least the legacy pre-configuration taking QoS flow as input does not work here.</w:t>
      </w:r>
    </w:p>
    <w:p w14:paraId="20F565D5" w14:textId="76195F93" w:rsidR="00942605" w:rsidRDefault="00942605" w:rsidP="00942605">
      <w:pPr>
        <w:pStyle w:val="Observation"/>
        <w:ind w:left="1701" w:hanging="1701"/>
      </w:pPr>
      <w:r>
        <w:t>L</w:t>
      </w:r>
      <w:r>
        <w:rPr>
          <w:rFonts w:hint="eastAsia"/>
        </w:rPr>
        <w:t>egacy</w:t>
      </w:r>
      <w:r>
        <w:t xml:space="preserve"> design cannot apply directly to the relay UE as Tx-UE of second hop, since the QoS flow to bearer mapping is controlled by end-UE. </w:t>
      </w:r>
    </w:p>
    <w:p w14:paraId="4705A506" w14:textId="6A357C7B" w:rsidR="00942605" w:rsidRDefault="00942605" w:rsidP="00942605">
      <w:r>
        <w:rPr>
          <w:rFonts w:hint="eastAsia"/>
        </w:rPr>
        <w:t>D</w:t>
      </w:r>
      <w:r>
        <w:t>ue to this reason, we see several alternatives to solve this:</w:t>
      </w:r>
    </w:p>
    <w:p w14:paraId="65C0EFEF" w14:textId="1313E2C6" w:rsidR="00942605" w:rsidRDefault="00942605" w:rsidP="00942605">
      <w:r>
        <w:rPr>
          <w:rFonts w:hint="eastAsia"/>
        </w:rPr>
        <w:t>A</w:t>
      </w:r>
      <w:r>
        <w:t xml:space="preserve">lt1: Still follow the legacy framework, i.e., up to relay UE (or the serving gNB) as Tx UE to decide on the Tx configuration for the second hop, FFS how to revise the pre-configuration considering the difference caused by L2 U2U Relay. </w:t>
      </w:r>
    </w:p>
    <w:p w14:paraId="2A646E9F" w14:textId="77CF2F77" w:rsidR="00942605" w:rsidRDefault="00942605" w:rsidP="00942605">
      <w:r>
        <w:rPr>
          <w:rFonts w:hint="eastAsia"/>
        </w:rPr>
        <w:t>A</w:t>
      </w:r>
      <w:r>
        <w:t>lt2: Rely on Tx end-UE to decide on the Tx configuration for the second hop, i.e., the Tx configuration of relay UE comes from Tx end-UE (or its serving gNB). So that still the pre-configuration can take QoS flow as input.</w:t>
      </w:r>
    </w:p>
    <w:p w14:paraId="625CF1F2" w14:textId="400D94C9" w:rsidR="00942605" w:rsidRDefault="00942605" w:rsidP="00942605">
      <w:pPr>
        <w:pStyle w:val="Proposal"/>
        <w:spacing w:beforeLines="50" w:before="120"/>
      </w:pPr>
      <w:bookmarkStart w:id="23" w:name="_Toc127263062"/>
      <w:r>
        <w:t xml:space="preserve">For </w:t>
      </w:r>
      <w:r w:rsidR="001F3D00">
        <w:t>SRAP/</w:t>
      </w:r>
      <w:r>
        <w:t>RLC/MAC/PHY configuration</w:t>
      </w:r>
      <w:r w:rsidR="00DD60EB">
        <w:t xml:space="preserve"> for E2E DRB in L2 U2U Relay</w:t>
      </w:r>
      <w:r>
        <w:t xml:space="preserve">, for relay UE as Rx-UE of first hop, it follows the legacy design to derive the Rx side related parameters. While for relay UE as Tx-UE of </w:t>
      </w:r>
      <w:r w:rsidR="00E56A1B">
        <w:t xml:space="preserve">the </w:t>
      </w:r>
      <w:r>
        <w:t xml:space="preserve">second hop, R2 discuss whether rely on relay UE itself </w:t>
      </w:r>
      <w:r w:rsidR="001F3D00">
        <w:t xml:space="preserve">(or the serving gNB) </w:t>
      </w:r>
      <w:r>
        <w:t xml:space="preserve">or the Tx end-UE </w:t>
      </w:r>
      <w:r w:rsidR="001F3D00">
        <w:t xml:space="preserve">(or the serving gNB) </w:t>
      </w:r>
      <w:r>
        <w:t>to decide on the Tx side related parameters.</w:t>
      </w:r>
      <w:bookmarkEnd w:id="23"/>
    </w:p>
    <w:p w14:paraId="202BFB8F" w14:textId="533435B1" w:rsidR="00F35EAA" w:rsidRPr="00C66555" w:rsidRDefault="00F35EAA" w:rsidP="00C66555"/>
    <w:p w14:paraId="2E58CC51" w14:textId="77777777" w:rsidR="00FB3C9D" w:rsidRDefault="003D1DDD">
      <w:pPr>
        <w:pStyle w:val="1"/>
      </w:pPr>
      <w:r>
        <w:t>Conclusion</w:t>
      </w:r>
    </w:p>
    <w:p w14:paraId="7962C03C" w14:textId="21A18AA8" w:rsidR="00FB3C9D" w:rsidRDefault="003D1DDD">
      <w:r>
        <w:t>We have the following proposals:</w:t>
      </w:r>
    </w:p>
    <w:p w14:paraId="04A5609E" w14:textId="77777777" w:rsidR="00942605" w:rsidRDefault="00942605"/>
    <w:p w14:paraId="0F0A5531" w14:textId="036C3E11" w:rsidR="00E56A1B" w:rsidRDefault="00942605">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"Proposal,1" </w:instrText>
      </w:r>
      <w:r>
        <w:fldChar w:fldCharType="separate"/>
      </w:r>
      <w:hyperlink w:anchor="_Toc127263046" w:history="1">
        <w:r w:rsidR="00E56A1B" w:rsidRPr="00BE240D">
          <w:rPr>
            <w:rStyle w:val="af3"/>
            <w:noProof/>
          </w:rPr>
          <w:t>Proposal 1</w:t>
        </w:r>
        <w:r w:rsidR="00E56A1B">
          <w:rPr>
            <w:rFonts w:asciiTheme="minorHAnsi" w:eastAsiaTheme="minorEastAsia" w:hAnsiTheme="minorHAnsi" w:cstheme="minorBidi"/>
            <w:b w:val="0"/>
            <w:noProof/>
            <w:kern w:val="2"/>
            <w:sz w:val="21"/>
          </w:rPr>
          <w:tab/>
        </w:r>
        <w:r w:rsidR="00E56A1B" w:rsidRPr="00BE240D">
          <w:rPr>
            <w:rStyle w:val="af3"/>
            <w:noProof/>
          </w:rPr>
          <w:t>When U2U Relay (re)selection is triggered by AS-layer event (e.g., RLF), AS-layer notifies the event NAS-layer, up to NAS-layer to decide whether to initiate discovery message and/or PC5-S message delivery (which includes whether to release or keep the concerned PC5 link).</w:t>
        </w:r>
      </w:hyperlink>
    </w:p>
    <w:p w14:paraId="1A72F0C6" w14:textId="0FA3FFA5" w:rsidR="00E56A1B" w:rsidRDefault="00E56A1B">
      <w:pPr>
        <w:pStyle w:val="TOC1"/>
        <w:rPr>
          <w:rFonts w:asciiTheme="minorHAnsi" w:eastAsiaTheme="minorEastAsia" w:hAnsiTheme="minorHAnsi" w:cstheme="minorBidi"/>
          <w:b w:val="0"/>
          <w:noProof/>
          <w:kern w:val="2"/>
          <w:sz w:val="21"/>
        </w:rPr>
      </w:pPr>
      <w:hyperlink w:anchor="_Toc127263047" w:history="1">
        <w:r w:rsidRPr="00BE240D">
          <w:rPr>
            <w:rStyle w:val="af3"/>
            <w:noProof/>
          </w:rPr>
          <w:t>Proposal 2</w:t>
        </w:r>
        <w:r>
          <w:rPr>
            <w:rFonts w:asciiTheme="minorHAnsi" w:eastAsiaTheme="minorEastAsia" w:hAnsiTheme="minorHAnsi" w:cstheme="minorBidi"/>
            <w:b w:val="0"/>
            <w:noProof/>
            <w:kern w:val="2"/>
            <w:sz w:val="21"/>
          </w:rPr>
          <w:tab/>
        </w:r>
        <w:r w:rsidRPr="00BE240D">
          <w:rPr>
            <w:rStyle w:val="af3"/>
            <w:noProof/>
          </w:rPr>
          <w:t>R2 re-discuss whether relay UE to forward RLF and link quality degradation of the second hop to end-UE of the first hop, either both or neither of the two. If R2 cannot decide on it, sends LS to S2 to ask if there is a need for end-UE of the first hop to know, RLF or PC5-RSRP below a threshold) of the second hop.</w:t>
        </w:r>
      </w:hyperlink>
    </w:p>
    <w:p w14:paraId="468BA9B5" w14:textId="21850F12" w:rsidR="00E56A1B" w:rsidRDefault="00E56A1B">
      <w:pPr>
        <w:pStyle w:val="TOC1"/>
        <w:rPr>
          <w:rFonts w:asciiTheme="minorHAnsi" w:eastAsiaTheme="minorEastAsia" w:hAnsiTheme="minorHAnsi" w:cstheme="minorBidi"/>
          <w:b w:val="0"/>
          <w:noProof/>
          <w:kern w:val="2"/>
          <w:sz w:val="21"/>
        </w:rPr>
      </w:pPr>
      <w:hyperlink w:anchor="_Toc127263048" w:history="1">
        <w:r w:rsidRPr="00BE240D">
          <w:rPr>
            <w:rStyle w:val="af3"/>
            <w:noProof/>
          </w:rPr>
          <w:t>Proposal 3</w:t>
        </w:r>
        <w:r>
          <w:rPr>
            <w:rFonts w:asciiTheme="minorHAnsi" w:eastAsiaTheme="minorEastAsia" w:hAnsiTheme="minorHAnsi" w:cstheme="minorBidi"/>
            <w:b w:val="0"/>
            <w:noProof/>
            <w:kern w:val="2"/>
            <w:sz w:val="21"/>
          </w:rPr>
          <w:tab/>
        </w:r>
        <w:r w:rsidRPr="00BE240D">
          <w:rPr>
            <w:rStyle w:val="af3"/>
            <w:noProof/>
          </w:rPr>
          <w:t>If R2 decides to forward both RLF and link quality degradation of the second hop to the end-UE of first hop, up to NAS-layer to decide which UE(s) to initiate relay reselection.</w:t>
        </w:r>
      </w:hyperlink>
    </w:p>
    <w:p w14:paraId="76FA4D0F" w14:textId="7BA22E97" w:rsidR="00E56A1B" w:rsidRDefault="00E56A1B">
      <w:pPr>
        <w:pStyle w:val="TOC1"/>
        <w:rPr>
          <w:rFonts w:asciiTheme="minorHAnsi" w:eastAsiaTheme="minorEastAsia" w:hAnsiTheme="minorHAnsi" w:cstheme="minorBidi"/>
          <w:b w:val="0"/>
          <w:noProof/>
          <w:kern w:val="2"/>
          <w:sz w:val="21"/>
        </w:rPr>
      </w:pPr>
      <w:hyperlink w:anchor="_Toc127263049" w:history="1">
        <w:r w:rsidRPr="00BE240D">
          <w:rPr>
            <w:rStyle w:val="af3"/>
            <w:noProof/>
          </w:rPr>
          <w:t>Proposal 4</w:t>
        </w:r>
        <w:r>
          <w:rPr>
            <w:rFonts w:asciiTheme="minorHAnsi" w:eastAsiaTheme="minorEastAsia" w:hAnsiTheme="minorHAnsi" w:cstheme="minorBidi"/>
            <w:b w:val="0"/>
            <w:noProof/>
            <w:kern w:val="2"/>
            <w:sz w:val="21"/>
          </w:rPr>
          <w:tab/>
        </w:r>
        <w:r w:rsidRPr="00BE240D">
          <w:rPr>
            <w:rStyle w:val="af3"/>
            <w:noProof/>
          </w:rPr>
          <w:t>For model-A discovery, R2 relies on S2 to decide whether an AS-layer criterion is needed for a relay UE to decide whether a remote UE should be included in the announced neighbour list. If Yes, R2 can further work on it.</w:t>
        </w:r>
      </w:hyperlink>
    </w:p>
    <w:p w14:paraId="7B6B1D26" w14:textId="604F9656" w:rsidR="00E56A1B" w:rsidRDefault="00E56A1B">
      <w:pPr>
        <w:pStyle w:val="TOC1"/>
        <w:rPr>
          <w:rFonts w:asciiTheme="minorHAnsi" w:eastAsiaTheme="minorEastAsia" w:hAnsiTheme="minorHAnsi" w:cstheme="minorBidi"/>
          <w:b w:val="0"/>
          <w:noProof/>
          <w:kern w:val="2"/>
          <w:sz w:val="21"/>
        </w:rPr>
      </w:pPr>
      <w:hyperlink w:anchor="_Toc127263050" w:history="1">
        <w:r w:rsidRPr="00BE240D">
          <w:rPr>
            <w:rStyle w:val="af3"/>
            <w:noProof/>
          </w:rPr>
          <w:t>Proposal 5</w:t>
        </w:r>
        <w:r>
          <w:rPr>
            <w:rFonts w:asciiTheme="minorHAnsi" w:eastAsiaTheme="minorEastAsia" w:hAnsiTheme="minorHAnsi" w:cstheme="minorBidi"/>
            <w:b w:val="0"/>
            <w:noProof/>
            <w:kern w:val="2"/>
            <w:sz w:val="21"/>
          </w:rPr>
          <w:tab/>
        </w:r>
        <w:r w:rsidRPr="00BE240D">
          <w:rPr>
            <w:rStyle w:val="af3"/>
            <w:noProof/>
          </w:rPr>
          <w:t>For model-B discovery, target remote UE, upon discovery solicitation message reception, select suitable relay candidates only if the PC5 RSRP (FFS SL-RSRP or SD-RSRP) towards the relay UEs is above a configured threshold.</w:t>
        </w:r>
      </w:hyperlink>
    </w:p>
    <w:p w14:paraId="574A3FCD" w14:textId="126CE6E1" w:rsidR="00E56A1B" w:rsidRDefault="00E56A1B">
      <w:pPr>
        <w:pStyle w:val="TOC1"/>
        <w:rPr>
          <w:rFonts w:asciiTheme="minorHAnsi" w:eastAsiaTheme="minorEastAsia" w:hAnsiTheme="minorHAnsi" w:cstheme="minorBidi"/>
          <w:b w:val="0"/>
          <w:noProof/>
          <w:kern w:val="2"/>
          <w:sz w:val="21"/>
        </w:rPr>
      </w:pPr>
      <w:hyperlink w:anchor="_Toc127263051" w:history="1">
        <w:r w:rsidRPr="00BE240D">
          <w:rPr>
            <w:rStyle w:val="af3"/>
            <w:noProof/>
          </w:rPr>
          <w:t>Proposal 6</w:t>
        </w:r>
        <w:r>
          <w:rPr>
            <w:rFonts w:asciiTheme="minorHAnsi" w:eastAsiaTheme="minorEastAsia" w:hAnsiTheme="minorHAnsi" w:cstheme="minorBidi"/>
            <w:b w:val="0"/>
            <w:noProof/>
            <w:kern w:val="2"/>
            <w:sz w:val="21"/>
          </w:rPr>
          <w:tab/>
        </w:r>
        <w:r w:rsidRPr="00BE240D">
          <w:rPr>
            <w:rStyle w:val="af3"/>
            <w:noProof/>
          </w:rPr>
          <w:t>For model-B discovery, source remote UE, upon discovery response message reception, select suitable relay candidates only if the PC5 RSRP (FFS SL-RSRP or SD-RSRP) towards the relay UEs is above a configured threshold.</w:t>
        </w:r>
      </w:hyperlink>
    </w:p>
    <w:p w14:paraId="567E8532" w14:textId="5578EC48" w:rsidR="00E56A1B" w:rsidRDefault="00E56A1B">
      <w:pPr>
        <w:pStyle w:val="TOC1"/>
        <w:rPr>
          <w:rFonts w:asciiTheme="minorHAnsi" w:eastAsiaTheme="minorEastAsia" w:hAnsiTheme="minorHAnsi" w:cstheme="minorBidi"/>
          <w:b w:val="0"/>
          <w:noProof/>
          <w:kern w:val="2"/>
          <w:sz w:val="21"/>
        </w:rPr>
      </w:pPr>
      <w:hyperlink w:anchor="_Toc127263052" w:history="1">
        <w:r w:rsidRPr="00BE240D">
          <w:rPr>
            <w:rStyle w:val="af3"/>
            <w:noProof/>
          </w:rPr>
          <w:t>Proposal 7</w:t>
        </w:r>
        <w:r>
          <w:rPr>
            <w:rFonts w:asciiTheme="minorHAnsi" w:eastAsiaTheme="minorEastAsia" w:hAnsiTheme="minorHAnsi" w:cstheme="minorBidi"/>
            <w:b w:val="0"/>
            <w:noProof/>
            <w:kern w:val="2"/>
            <w:sz w:val="21"/>
          </w:rPr>
          <w:tab/>
        </w:r>
        <w:r w:rsidRPr="00BE240D">
          <w:rPr>
            <w:rStyle w:val="af3"/>
            <w:noProof/>
          </w:rPr>
          <w:t>R2 not pursue U2U relay selection criterion based on relay-load/PLMN/gNB/Cell ID.</w:t>
        </w:r>
      </w:hyperlink>
    </w:p>
    <w:p w14:paraId="4EC8B451" w14:textId="6D0B7594" w:rsidR="00E56A1B" w:rsidRDefault="00E56A1B">
      <w:pPr>
        <w:pStyle w:val="TOC1"/>
        <w:rPr>
          <w:rFonts w:asciiTheme="minorHAnsi" w:eastAsiaTheme="minorEastAsia" w:hAnsiTheme="minorHAnsi" w:cstheme="minorBidi"/>
          <w:b w:val="0"/>
          <w:noProof/>
          <w:kern w:val="2"/>
          <w:sz w:val="21"/>
        </w:rPr>
      </w:pPr>
      <w:hyperlink w:anchor="_Toc127263053" w:history="1">
        <w:r w:rsidRPr="00BE240D">
          <w:rPr>
            <w:rStyle w:val="af3"/>
            <w:noProof/>
          </w:rPr>
          <w:t>Proposal 8</w:t>
        </w:r>
        <w:r>
          <w:rPr>
            <w:rFonts w:asciiTheme="minorHAnsi" w:eastAsiaTheme="minorEastAsia" w:hAnsiTheme="minorHAnsi" w:cstheme="minorBidi"/>
            <w:b w:val="0"/>
            <w:noProof/>
            <w:kern w:val="2"/>
            <w:sz w:val="21"/>
          </w:rPr>
          <w:tab/>
        </w:r>
        <w:r w:rsidRPr="00BE240D">
          <w:rPr>
            <w:rStyle w:val="af3"/>
            <w:noProof/>
          </w:rPr>
          <w:t>For L2 U2U relay, include bearer ID and end-UE ID into adaptation layer header, FFS whether source end-UE ID and/or target end-UE ID to be included.</w:t>
        </w:r>
      </w:hyperlink>
    </w:p>
    <w:p w14:paraId="04BA6983" w14:textId="0DB0F5B9" w:rsidR="00E56A1B" w:rsidRDefault="00E56A1B">
      <w:pPr>
        <w:pStyle w:val="TOC1"/>
        <w:rPr>
          <w:rFonts w:asciiTheme="minorHAnsi" w:eastAsiaTheme="minorEastAsia" w:hAnsiTheme="minorHAnsi" w:cstheme="minorBidi"/>
          <w:b w:val="0"/>
          <w:noProof/>
          <w:kern w:val="2"/>
          <w:sz w:val="21"/>
        </w:rPr>
      </w:pPr>
      <w:hyperlink w:anchor="_Toc127263054" w:history="1">
        <w:r w:rsidRPr="00BE240D">
          <w:rPr>
            <w:rStyle w:val="af3"/>
            <w:noProof/>
          </w:rPr>
          <w:t>Proposal 9</w:t>
        </w:r>
        <w:r>
          <w:rPr>
            <w:rFonts w:asciiTheme="minorHAnsi" w:eastAsiaTheme="minorEastAsia" w:hAnsiTheme="minorHAnsi" w:cstheme="minorBidi"/>
            <w:b w:val="0"/>
            <w:noProof/>
            <w:kern w:val="2"/>
            <w:sz w:val="21"/>
          </w:rPr>
          <w:tab/>
        </w:r>
        <w:r w:rsidRPr="00BE240D">
          <w:rPr>
            <w:rStyle w:val="af3"/>
            <w:noProof/>
          </w:rPr>
          <w:t>R2 discuss to include IDs of both end-UEs into the adaptation layer.</w:t>
        </w:r>
      </w:hyperlink>
    </w:p>
    <w:p w14:paraId="7E6E7125" w14:textId="2AF44A20" w:rsidR="00E56A1B" w:rsidRDefault="00E56A1B">
      <w:pPr>
        <w:pStyle w:val="TOC1"/>
        <w:rPr>
          <w:rFonts w:asciiTheme="minorHAnsi" w:eastAsiaTheme="minorEastAsia" w:hAnsiTheme="minorHAnsi" w:cstheme="minorBidi"/>
          <w:b w:val="0"/>
          <w:noProof/>
          <w:kern w:val="2"/>
          <w:sz w:val="21"/>
        </w:rPr>
      </w:pPr>
      <w:hyperlink w:anchor="_Toc127263055" w:history="1">
        <w:r w:rsidRPr="00BE240D">
          <w:rPr>
            <w:rStyle w:val="af3"/>
            <w:noProof/>
          </w:rPr>
          <w:t>Proposal 10</w:t>
        </w:r>
        <w:r>
          <w:rPr>
            <w:rFonts w:asciiTheme="minorHAnsi" w:eastAsiaTheme="minorEastAsia" w:hAnsiTheme="minorHAnsi" w:cstheme="minorBidi"/>
            <w:b w:val="0"/>
            <w:noProof/>
            <w:kern w:val="2"/>
            <w:sz w:val="21"/>
          </w:rPr>
          <w:tab/>
        </w:r>
        <w:r w:rsidRPr="00BE240D">
          <w:rPr>
            <w:rStyle w:val="af3"/>
            <w:noProof/>
          </w:rPr>
          <w:t>R2 discuss to use 24-bit L2 ID as the UE ID to be included in SRAP header.</w:t>
        </w:r>
      </w:hyperlink>
    </w:p>
    <w:p w14:paraId="6DF79F3C" w14:textId="555F60FA" w:rsidR="00E56A1B" w:rsidRDefault="00E56A1B">
      <w:pPr>
        <w:pStyle w:val="TOC1"/>
        <w:rPr>
          <w:rFonts w:asciiTheme="minorHAnsi" w:eastAsiaTheme="minorEastAsia" w:hAnsiTheme="minorHAnsi" w:cstheme="minorBidi"/>
          <w:b w:val="0"/>
          <w:noProof/>
          <w:kern w:val="2"/>
          <w:sz w:val="21"/>
        </w:rPr>
      </w:pPr>
      <w:hyperlink w:anchor="_Toc127263056" w:history="1">
        <w:r w:rsidRPr="00BE240D">
          <w:rPr>
            <w:rStyle w:val="af3"/>
            <w:noProof/>
          </w:rPr>
          <w:t>Proposal 11</w:t>
        </w:r>
        <w:r>
          <w:rPr>
            <w:rFonts w:asciiTheme="minorHAnsi" w:eastAsiaTheme="minorEastAsia" w:hAnsiTheme="minorHAnsi" w:cstheme="minorBidi"/>
            <w:b w:val="0"/>
            <w:noProof/>
            <w:kern w:val="2"/>
            <w:sz w:val="21"/>
          </w:rPr>
          <w:tab/>
        </w:r>
        <w:r w:rsidRPr="00BE240D">
          <w:rPr>
            <w:rStyle w:val="af3"/>
            <w:noProof/>
          </w:rPr>
          <w:t>Rely on specified configuration for E2E SRB in L2 U2U Relay, including PDCP/RLC/MAC configuration of end-UE, and RLC/MAC configuration of relay-UE.</w:t>
        </w:r>
      </w:hyperlink>
    </w:p>
    <w:p w14:paraId="4FA4B84F" w14:textId="06998EDD" w:rsidR="00E56A1B" w:rsidRDefault="00E56A1B">
      <w:pPr>
        <w:pStyle w:val="TOC1"/>
        <w:rPr>
          <w:rFonts w:asciiTheme="minorHAnsi" w:eastAsiaTheme="minorEastAsia" w:hAnsiTheme="minorHAnsi" w:cstheme="minorBidi"/>
          <w:b w:val="0"/>
          <w:noProof/>
          <w:kern w:val="2"/>
          <w:sz w:val="21"/>
        </w:rPr>
      </w:pPr>
      <w:hyperlink w:anchor="_Toc127263057" w:history="1">
        <w:r w:rsidRPr="00BE240D">
          <w:rPr>
            <w:rStyle w:val="af3"/>
            <w:noProof/>
          </w:rPr>
          <w:t>Proposal 12</w:t>
        </w:r>
        <w:r>
          <w:rPr>
            <w:rFonts w:asciiTheme="minorHAnsi" w:eastAsiaTheme="minorEastAsia" w:hAnsiTheme="minorHAnsi" w:cstheme="minorBidi"/>
            <w:b w:val="0"/>
            <w:noProof/>
            <w:kern w:val="2"/>
            <w:sz w:val="21"/>
          </w:rPr>
          <w:tab/>
        </w:r>
        <w:r w:rsidRPr="00BE240D">
          <w:rPr>
            <w:rStyle w:val="af3"/>
            <w:noProof/>
          </w:rPr>
          <w:t>R2 discuss whether to include SRAP layer for E2E SRB in L2 U2U Relay, and if yes, rely on specified SRAP configuration.</w:t>
        </w:r>
      </w:hyperlink>
    </w:p>
    <w:p w14:paraId="7D3F7DBF" w14:textId="454440A2" w:rsidR="00E56A1B" w:rsidRDefault="00E56A1B">
      <w:pPr>
        <w:pStyle w:val="TOC1"/>
        <w:rPr>
          <w:rFonts w:asciiTheme="minorHAnsi" w:eastAsiaTheme="minorEastAsia" w:hAnsiTheme="minorHAnsi" w:cstheme="minorBidi"/>
          <w:b w:val="0"/>
          <w:noProof/>
          <w:kern w:val="2"/>
          <w:sz w:val="21"/>
        </w:rPr>
      </w:pPr>
      <w:hyperlink w:anchor="_Toc127263058" w:history="1">
        <w:r w:rsidRPr="00BE240D">
          <w:rPr>
            <w:rStyle w:val="af3"/>
            <w:noProof/>
          </w:rPr>
          <w:t>Proposal 13</w:t>
        </w:r>
        <w:r>
          <w:rPr>
            <w:rFonts w:asciiTheme="minorHAnsi" w:eastAsiaTheme="minorEastAsia" w:hAnsiTheme="minorHAnsi" w:cstheme="minorBidi"/>
            <w:b w:val="0"/>
            <w:noProof/>
            <w:kern w:val="2"/>
            <w:sz w:val="21"/>
          </w:rPr>
          <w:tab/>
        </w:r>
        <w:r w:rsidRPr="00BE240D">
          <w:rPr>
            <w:rStyle w:val="af3"/>
            <w:noProof/>
          </w:rPr>
          <w:t>Rely on PC5-S procedure for the QoS split decision of L2 U2U relay, and PC5-RRC procedure for the AS-layer setting configuration.</w:t>
        </w:r>
      </w:hyperlink>
    </w:p>
    <w:p w14:paraId="07C7FA6E" w14:textId="0187A8FA" w:rsidR="00E56A1B" w:rsidRDefault="00E56A1B">
      <w:pPr>
        <w:pStyle w:val="TOC1"/>
        <w:rPr>
          <w:rFonts w:asciiTheme="minorHAnsi" w:eastAsiaTheme="minorEastAsia" w:hAnsiTheme="minorHAnsi" w:cstheme="minorBidi"/>
          <w:b w:val="0"/>
          <w:noProof/>
          <w:kern w:val="2"/>
          <w:sz w:val="21"/>
        </w:rPr>
      </w:pPr>
      <w:hyperlink w:anchor="_Toc127263059" w:history="1">
        <w:r w:rsidRPr="00BE240D">
          <w:rPr>
            <w:rStyle w:val="af3"/>
            <w:noProof/>
          </w:rPr>
          <w:t>Proposal 14</w:t>
        </w:r>
        <w:r>
          <w:rPr>
            <w:rFonts w:asciiTheme="minorHAnsi" w:eastAsiaTheme="minorEastAsia" w:hAnsiTheme="minorHAnsi" w:cstheme="minorBidi"/>
            <w:b w:val="0"/>
            <w:noProof/>
            <w:kern w:val="2"/>
            <w:sz w:val="21"/>
          </w:rPr>
          <w:tab/>
        </w:r>
        <w:r w:rsidRPr="00BE240D">
          <w:rPr>
            <w:rStyle w:val="af3"/>
            <w:noProof/>
          </w:rPr>
          <w:t>If R2 decides to rely on PC5-RRC procedure for the QoS split decision of L2 U2U relay, source end-UE (or target end-UE) exchange PC5-RRC signaling with relay-UE to decide on the QoS split for the direction of source end-UE =&gt; target end-UE (or target end-UE =&gt; source end-UE).</w:t>
        </w:r>
      </w:hyperlink>
    </w:p>
    <w:p w14:paraId="1DDF131F" w14:textId="1E60BE95" w:rsidR="00E56A1B" w:rsidRDefault="00E56A1B">
      <w:pPr>
        <w:pStyle w:val="TOC1"/>
        <w:rPr>
          <w:rFonts w:asciiTheme="minorHAnsi" w:eastAsiaTheme="minorEastAsia" w:hAnsiTheme="minorHAnsi" w:cstheme="minorBidi"/>
          <w:b w:val="0"/>
          <w:noProof/>
          <w:kern w:val="2"/>
          <w:sz w:val="21"/>
        </w:rPr>
      </w:pPr>
      <w:hyperlink w:anchor="_Toc127263060" w:history="1">
        <w:r w:rsidRPr="00BE240D">
          <w:rPr>
            <w:rStyle w:val="af3"/>
            <w:noProof/>
          </w:rPr>
          <w:t>Proposal 15</w:t>
        </w:r>
        <w:r>
          <w:rPr>
            <w:rFonts w:asciiTheme="minorHAnsi" w:eastAsiaTheme="minorEastAsia" w:hAnsiTheme="minorHAnsi" w:cstheme="minorBidi"/>
            <w:b w:val="0"/>
            <w:noProof/>
            <w:kern w:val="2"/>
            <w:sz w:val="21"/>
          </w:rPr>
          <w:tab/>
        </w:r>
        <w:r w:rsidRPr="00BE240D">
          <w:rPr>
            <w:rStyle w:val="af3"/>
            <w:noProof/>
          </w:rPr>
          <w:t>For PDCP/SDAP configuration for E2E DRB in L2 U2U Relay, as in legacy, Tx end-UE or its serving gNB decides on the Tx side related parameters, and Tx end-UE forward the parameters that are related to both Tx side and Rx side to Rx end-UE via E2E PC5-RRC signaling. Rx end-UE decides on the parameters only related to Rx side by implementation.</w:t>
        </w:r>
      </w:hyperlink>
    </w:p>
    <w:p w14:paraId="11ED58D7" w14:textId="33C3923B" w:rsidR="00E56A1B" w:rsidRDefault="00E56A1B">
      <w:pPr>
        <w:pStyle w:val="TOC1"/>
        <w:rPr>
          <w:rFonts w:asciiTheme="minorHAnsi" w:eastAsiaTheme="minorEastAsia" w:hAnsiTheme="minorHAnsi" w:cstheme="minorBidi"/>
          <w:b w:val="0"/>
          <w:noProof/>
          <w:kern w:val="2"/>
          <w:sz w:val="21"/>
        </w:rPr>
      </w:pPr>
      <w:hyperlink w:anchor="_Toc127263061" w:history="1">
        <w:r w:rsidRPr="00BE240D">
          <w:rPr>
            <w:rStyle w:val="af3"/>
            <w:noProof/>
          </w:rPr>
          <w:t>Proposal 16</w:t>
        </w:r>
        <w:r>
          <w:rPr>
            <w:rFonts w:asciiTheme="minorHAnsi" w:eastAsiaTheme="minorEastAsia" w:hAnsiTheme="minorHAnsi" w:cstheme="minorBidi"/>
            <w:b w:val="0"/>
            <w:noProof/>
            <w:kern w:val="2"/>
            <w:sz w:val="21"/>
          </w:rPr>
          <w:tab/>
        </w:r>
        <w:r w:rsidRPr="00BE240D">
          <w:rPr>
            <w:rStyle w:val="af3"/>
            <w:noProof/>
          </w:rPr>
          <w:t>For SRAP/RLC/MAC/PHY configuration for E2E DRB in L2 U2U Relay, for end-UEs, as in legacy, Tx side related parameters are decided by Tx-UE its own or the serving gNB, and the parameters that related to both Tx side and Rx side are to be forwarded to Rx-UE, and parameters only related to Rx side is decided by Rx UE by implementation.</w:t>
        </w:r>
      </w:hyperlink>
    </w:p>
    <w:p w14:paraId="5975FC02" w14:textId="1C351088" w:rsidR="00E56A1B" w:rsidRDefault="00E56A1B">
      <w:pPr>
        <w:pStyle w:val="TOC1"/>
        <w:rPr>
          <w:rFonts w:asciiTheme="minorHAnsi" w:eastAsiaTheme="minorEastAsia" w:hAnsiTheme="minorHAnsi" w:cstheme="minorBidi"/>
          <w:b w:val="0"/>
          <w:noProof/>
          <w:kern w:val="2"/>
          <w:sz w:val="21"/>
        </w:rPr>
      </w:pPr>
      <w:hyperlink w:anchor="_Toc127263062" w:history="1">
        <w:r w:rsidRPr="00BE240D">
          <w:rPr>
            <w:rStyle w:val="af3"/>
            <w:noProof/>
          </w:rPr>
          <w:t>Proposal 17</w:t>
        </w:r>
        <w:r>
          <w:rPr>
            <w:rFonts w:asciiTheme="minorHAnsi" w:eastAsiaTheme="minorEastAsia" w:hAnsiTheme="minorHAnsi" w:cstheme="minorBidi"/>
            <w:b w:val="0"/>
            <w:noProof/>
            <w:kern w:val="2"/>
            <w:sz w:val="21"/>
          </w:rPr>
          <w:tab/>
        </w:r>
        <w:r w:rsidRPr="00BE240D">
          <w:rPr>
            <w:rStyle w:val="af3"/>
            <w:noProof/>
          </w:rPr>
          <w:t>For SRAP/RLC/MAC/PHY configuration for E2E DRB in L2 U2U Relay, for relay UE as Rx-UE of first hop, it follows the legacy design to derive the Rx side related parameters. While for relay UE as Tx-UE of the second hop, R2 discuss whether rely on relay UE itself (or the serving gNB) or the Tx end-UE (or the serving gNB) to decide on the Tx side related parameters.</w:t>
        </w:r>
      </w:hyperlink>
    </w:p>
    <w:p w14:paraId="709E4DDE" w14:textId="1E51B2A5" w:rsidR="00FB3C9D" w:rsidRDefault="00942605">
      <w:pPr>
        <w:rPr>
          <w:rFonts w:ascii="等线" w:eastAsia="等线" w:hAnsi="等线" w:cs="等线"/>
          <w:b/>
          <w:sz w:val="22"/>
        </w:rPr>
      </w:pPr>
      <w:r>
        <w:rPr>
          <w:sz w:val="22"/>
          <w:lang w:val="en-US"/>
        </w:rPr>
        <w:fldChar w:fldCharType="end"/>
      </w:r>
    </w:p>
    <w:p w14:paraId="66A80CB6" w14:textId="77777777" w:rsidR="00FB3C9D" w:rsidRDefault="00FB3C9D">
      <w:pPr>
        <w:rPr>
          <w:lang w:val="en-US"/>
        </w:rPr>
      </w:pPr>
      <w:bookmarkStart w:id="24" w:name="_In-sequence_SDU_delivery"/>
      <w:bookmarkEnd w:id="24"/>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075E1" w14:textId="77777777" w:rsidR="00A71C97" w:rsidRDefault="00A71C97">
      <w:pPr>
        <w:spacing w:after="0"/>
      </w:pPr>
      <w:r>
        <w:separator/>
      </w:r>
    </w:p>
  </w:endnote>
  <w:endnote w:type="continuationSeparator" w:id="0">
    <w:p w14:paraId="7D9358C0" w14:textId="77777777" w:rsidR="00A71C97" w:rsidRDefault="00A71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825A9" w14:textId="77777777" w:rsidR="00A71C97" w:rsidRDefault="00A71C97">
      <w:pPr>
        <w:spacing w:after="0"/>
      </w:pPr>
      <w:r>
        <w:separator/>
      </w:r>
    </w:p>
  </w:footnote>
  <w:footnote w:type="continuationSeparator" w:id="0">
    <w:p w14:paraId="45E8FCA4" w14:textId="77777777" w:rsidR="00A71C97" w:rsidRDefault="00A71C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260D8B"/>
    <w:multiLevelType w:val="hybridMultilevel"/>
    <w:tmpl w:val="E25C6632"/>
    <w:lvl w:ilvl="0" w:tplc="014C0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E37E1B"/>
    <w:multiLevelType w:val="hybridMultilevel"/>
    <w:tmpl w:val="06AE8192"/>
    <w:lvl w:ilvl="0" w:tplc="638C5AD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167EBB"/>
    <w:multiLevelType w:val="multilevel"/>
    <w:tmpl w:val="08E80358"/>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A46789"/>
    <w:multiLevelType w:val="hybridMultilevel"/>
    <w:tmpl w:val="B85E9BBE"/>
    <w:lvl w:ilvl="0" w:tplc="40C89644">
      <w:start w:val="1"/>
      <w:numFmt w:val="decimal"/>
      <w:lvlText w:val="Proposal %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10"/>
  </w:num>
  <w:num w:numId="2" w16cid:durableId="1636331786">
    <w:abstractNumId w:val="8"/>
  </w:num>
  <w:num w:numId="3" w16cid:durableId="440297961">
    <w:abstractNumId w:val="21"/>
  </w:num>
  <w:num w:numId="4" w16cid:durableId="901981716">
    <w:abstractNumId w:val="3"/>
  </w:num>
  <w:num w:numId="5" w16cid:durableId="879127730">
    <w:abstractNumId w:val="14"/>
  </w:num>
  <w:num w:numId="6" w16cid:durableId="2073233933">
    <w:abstractNumId w:val="5"/>
  </w:num>
  <w:num w:numId="7" w16cid:durableId="472675152">
    <w:abstractNumId w:val="4"/>
  </w:num>
  <w:num w:numId="8" w16cid:durableId="677342203">
    <w:abstractNumId w:val="13"/>
  </w:num>
  <w:num w:numId="9" w16cid:durableId="170683290">
    <w:abstractNumId w:val="19"/>
  </w:num>
  <w:num w:numId="10" w16cid:durableId="1147936923">
    <w:abstractNumId w:val="12"/>
  </w:num>
  <w:num w:numId="11" w16cid:durableId="2132700507">
    <w:abstractNumId w:val="7"/>
  </w:num>
  <w:num w:numId="12" w16cid:durableId="948201531">
    <w:abstractNumId w:val="2"/>
  </w:num>
  <w:num w:numId="13" w16cid:durableId="1651399546">
    <w:abstractNumId w:val="6"/>
  </w:num>
  <w:num w:numId="14" w16cid:durableId="1555503212">
    <w:abstractNumId w:val="20"/>
  </w:num>
  <w:num w:numId="15" w16cid:durableId="1453090270">
    <w:abstractNumId w:val="16"/>
  </w:num>
  <w:num w:numId="16" w16cid:durableId="986589306">
    <w:abstractNumId w:val="1"/>
  </w:num>
  <w:num w:numId="17" w16cid:durableId="264000495">
    <w:abstractNumId w:val="18"/>
  </w:num>
  <w:num w:numId="18" w16cid:durableId="1096056176">
    <w:abstractNumId w:val="15"/>
  </w:num>
  <w:num w:numId="19" w16cid:durableId="253516145">
    <w:abstractNumId w:val="17"/>
  </w:num>
  <w:num w:numId="20" w16cid:durableId="1362390977">
    <w:abstractNumId w:val="11"/>
  </w:num>
  <w:num w:numId="21" w16cid:durableId="658650815">
    <w:abstractNumId w:val="2"/>
  </w:num>
  <w:num w:numId="22" w16cid:durableId="1371564685">
    <w:abstractNumId w:val="10"/>
  </w:num>
  <w:num w:numId="23" w16cid:durableId="1001853360">
    <w:abstractNumId w:val="10"/>
  </w:num>
  <w:num w:numId="24" w16cid:durableId="1181314257">
    <w:abstractNumId w:val="0"/>
  </w:num>
  <w:num w:numId="25" w16cid:durableId="180239883">
    <w:abstractNumId w:val="2"/>
  </w:num>
  <w:num w:numId="26" w16cid:durableId="614681556">
    <w:abstractNumId w:val="9"/>
  </w:num>
  <w:num w:numId="27" w16cid:durableId="230193159">
    <w:abstractNumId w:val="10"/>
  </w:num>
  <w:num w:numId="28" w16cid:durableId="437259877">
    <w:abstractNumId w:val="2"/>
  </w:num>
  <w:num w:numId="29" w16cid:durableId="1010064089">
    <w:abstractNumId w:val="2"/>
  </w:num>
  <w:num w:numId="30" w16cid:durableId="554315346">
    <w:abstractNumId w:val="2"/>
  </w:num>
  <w:num w:numId="31" w16cid:durableId="395126818">
    <w:abstractNumId w:val="2"/>
  </w:num>
  <w:num w:numId="32" w16cid:durableId="401563006">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wFADh75uUtAAAA"/>
  </w:docVars>
  <w:rsids>
    <w:rsidRoot w:val="00FB3C9D"/>
    <w:rsid w:val="00015DBC"/>
    <w:rsid w:val="00017121"/>
    <w:rsid w:val="00034B3C"/>
    <w:rsid w:val="00041594"/>
    <w:rsid w:val="00044D3C"/>
    <w:rsid w:val="000571A8"/>
    <w:rsid w:val="00064493"/>
    <w:rsid w:val="00095EDC"/>
    <w:rsid w:val="00097B99"/>
    <w:rsid w:val="000A045B"/>
    <w:rsid w:val="000A221D"/>
    <w:rsid w:val="000B7A5D"/>
    <w:rsid w:val="000F2E9B"/>
    <w:rsid w:val="00107715"/>
    <w:rsid w:val="00111FD9"/>
    <w:rsid w:val="00124C77"/>
    <w:rsid w:val="00125123"/>
    <w:rsid w:val="001343B0"/>
    <w:rsid w:val="00136D1F"/>
    <w:rsid w:val="001446E7"/>
    <w:rsid w:val="00146E5B"/>
    <w:rsid w:val="00150AF6"/>
    <w:rsid w:val="00160B0D"/>
    <w:rsid w:val="001632EC"/>
    <w:rsid w:val="00180DEC"/>
    <w:rsid w:val="001B3D23"/>
    <w:rsid w:val="001B490B"/>
    <w:rsid w:val="001B64DA"/>
    <w:rsid w:val="001B7D1B"/>
    <w:rsid w:val="001C1A4E"/>
    <w:rsid w:val="001D4078"/>
    <w:rsid w:val="001F3D00"/>
    <w:rsid w:val="002034C4"/>
    <w:rsid w:val="00206961"/>
    <w:rsid w:val="002070B3"/>
    <w:rsid w:val="00210583"/>
    <w:rsid w:val="002110D8"/>
    <w:rsid w:val="00212650"/>
    <w:rsid w:val="0021582F"/>
    <w:rsid w:val="002226D1"/>
    <w:rsid w:val="00231ED6"/>
    <w:rsid w:val="00252513"/>
    <w:rsid w:val="00257DD1"/>
    <w:rsid w:val="0026476C"/>
    <w:rsid w:val="00267BDA"/>
    <w:rsid w:val="0027082C"/>
    <w:rsid w:val="002713D3"/>
    <w:rsid w:val="00275579"/>
    <w:rsid w:val="00276BFA"/>
    <w:rsid w:val="00283C1B"/>
    <w:rsid w:val="002C7AE9"/>
    <w:rsid w:val="002D0DFA"/>
    <w:rsid w:val="002E6468"/>
    <w:rsid w:val="002E6820"/>
    <w:rsid w:val="002F6B1B"/>
    <w:rsid w:val="00306EDF"/>
    <w:rsid w:val="003134B3"/>
    <w:rsid w:val="003200FE"/>
    <w:rsid w:val="00320928"/>
    <w:rsid w:val="00325BFC"/>
    <w:rsid w:val="00326F53"/>
    <w:rsid w:val="00333F69"/>
    <w:rsid w:val="00336AE4"/>
    <w:rsid w:val="00366D26"/>
    <w:rsid w:val="00391515"/>
    <w:rsid w:val="003C2081"/>
    <w:rsid w:val="003C43B0"/>
    <w:rsid w:val="003C4E76"/>
    <w:rsid w:val="003D1DDD"/>
    <w:rsid w:val="003D48D5"/>
    <w:rsid w:val="003E3AFA"/>
    <w:rsid w:val="003E6F62"/>
    <w:rsid w:val="003E7DB4"/>
    <w:rsid w:val="00405549"/>
    <w:rsid w:val="0041279E"/>
    <w:rsid w:val="00431991"/>
    <w:rsid w:val="00431B4B"/>
    <w:rsid w:val="0043359C"/>
    <w:rsid w:val="0043433F"/>
    <w:rsid w:val="00440C74"/>
    <w:rsid w:val="00456A8D"/>
    <w:rsid w:val="00466280"/>
    <w:rsid w:val="00476F75"/>
    <w:rsid w:val="004777AF"/>
    <w:rsid w:val="0049681A"/>
    <w:rsid w:val="004A2923"/>
    <w:rsid w:val="004A6682"/>
    <w:rsid w:val="004B4F9E"/>
    <w:rsid w:val="004C4B19"/>
    <w:rsid w:val="004C4DAE"/>
    <w:rsid w:val="004D0C69"/>
    <w:rsid w:val="004D1103"/>
    <w:rsid w:val="004E5491"/>
    <w:rsid w:val="004F0F81"/>
    <w:rsid w:val="004F668D"/>
    <w:rsid w:val="0050185B"/>
    <w:rsid w:val="00502F84"/>
    <w:rsid w:val="005063AF"/>
    <w:rsid w:val="00524EDC"/>
    <w:rsid w:val="005309DA"/>
    <w:rsid w:val="0053332F"/>
    <w:rsid w:val="005365BA"/>
    <w:rsid w:val="005409A9"/>
    <w:rsid w:val="005410C9"/>
    <w:rsid w:val="00542290"/>
    <w:rsid w:val="00543D2C"/>
    <w:rsid w:val="005442E9"/>
    <w:rsid w:val="0054630B"/>
    <w:rsid w:val="0056179B"/>
    <w:rsid w:val="00564D32"/>
    <w:rsid w:val="005708E0"/>
    <w:rsid w:val="005B1709"/>
    <w:rsid w:val="005C03F6"/>
    <w:rsid w:val="005C18B5"/>
    <w:rsid w:val="005C5CDB"/>
    <w:rsid w:val="005D0F4E"/>
    <w:rsid w:val="005D195F"/>
    <w:rsid w:val="005D1D74"/>
    <w:rsid w:val="005E52A0"/>
    <w:rsid w:val="005E7F5A"/>
    <w:rsid w:val="0060457F"/>
    <w:rsid w:val="00610954"/>
    <w:rsid w:val="0061237A"/>
    <w:rsid w:val="00613669"/>
    <w:rsid w:val="00614C44"/>
    <w:rsid w:val="00621611"/>
    <w:rsid w:val="00621BC8"/>
    <w:rsid w:val="00662067"/>
    <w:rsid w:val="00666863"/>
    <w:rsid w:val="006A085B"/>
    <w:rsid w:val="006C7EE5"/>
    <w:rsid w:val="006E7824"/>
    <w:rsid w:val="006F0C7A"/>
    <w:rsid w:val="00711CCE"/>
    <w:rsid w:val="00717DBE"/>
    <w:rsid w:val="00741CE7"/>
    <w:rsid w:val="00744A23"/>
    <w:rsid w:val="00753C4A"/>
    <w:rsid w:val="00755E88"/>
    <w:rsid w:val="00756022"/>
    <w:rsid w:val="00776EBD"/>
    <w:rsid w:val="00777103"/>
    <w:rsid w:val="00782049"/>
    <w:rsid w:val="00783C43"/>
    <w:rsid w:val="00790DC9"/>
    <w:rsid w:val="00795873"/>
    <w:rsid w:val="007C31C1"/>
    <w:rsid w:val="007D4DBC"/>
    <w:rsid w:val="007E0864"/>
    <w:rsid w:val="007F1CAD"/>
    <w:rsid w:val="007F33EE"/>
    <w:rsid w:val="007F435B"/>
    <w:rsid w:val="007F5E39"/>
    <w:rsid w:val="008062BF"/>
    <w:rsid w:val="008076AF"/>
    <w:rsid w:val="00822734"/>
    <w:rsid w:val="00825AAE"/>
    <w:rsid w:val="00832453"/>
    <w:rsid w:val="00842380"/>
    <w:rsid w:val="00844947"/>
    <w:rsid w:val="00853D38"/>
    <w:rsid w:val="00854DEF"/>
    <w:rsid w:val="00862119"/>
    <w:rsid w:val="00862614"/>
    <w:rsid w:val="00890733"/>
    <w:rsid w:val="0089383F"/>
    <w:rsid w:val="00895D68"/>
    <w:rsid w:val="008A250A"/>
    <w:rsid w:val="008C3ECC"/>
    <w:rsid w:val="008C5F79"/>
    <w:rsid w:val="008D19DC"/>
    <w:rsid w:val="008E399F"/>
    <w:rsid w:val="008F30D8"/>
    <w:rsid w:val="00901733"/>
    <w:rsid w:val="009249BA"/>
    <w:rsid w:val="00927905"/>
    <w:rsid w:val="00930A3A"/>
    <w:rsid w:val="009415CC"/>
    <w:rsid w:val="00942605"/>
    <w:rsid w:val="00942A0A"/>
    <w:rsid w:val="00950EBF"/>
    <w:rsid w:val="0096173F"/>
    <w:rsid w:val="00975DDB"/>
    <w:rsid w:val="009944BB"/>
    <w:rsid w:val="009977FE"/>
    <w:rsid w:val="009A1E29"/>
    <w:rsid w:val="009B0850"/>
    <w:rsid w:val="009B1A4B"/>
    <w:rsid w:val="009B7064"/>
    <w:rsid w:val="009C18CE"/>
    <w:rsid w:val="009C5418"/>
    <w:rsid w:val="009C7BC2"/>
    <w:rsid w:val="009E1269"/>
    <w:rsid w:val="009E1DE7"/>
    <w:rsid w:val="009E301C"/>
    <w:rsid w:val="009F4CA9"/>
    <w:rsid w:val="00A036F8"/>
    <w:rsid w:val="00A058BE"/>
    <w:rsid w:val="00A1181E"/>
    <w:rsid w:val="00A15127"/>
    <w:rsid w:val="00A25F07"/>
    <w:rsid w:val="00A319DC"/>
    <w:rsid w:val="00A519A0"/>
    <w:rsid w:val="00A60753"/>
    <w:rsid w:val="00A71C97"/>
    <w:rsid w:val="00A7379D"/>
    <w:rsid w:val="00A8226D"/>
    <w:rsid w:val="00A84EC4"/>
    <w:rsid w:val="00AA2B95"/>
    <w:rsid w:val="00AE0464"/>
    <w:rsid w:val="00AE12E0"/>
    <w:rsid w:val="00AE1A6B"/>
    <w:rsid w:val="00AF074B"/>
    <w:rsid w:val="00B01E46"/>
    <w:rsid w:val="00B024A0"/>
    <w:rsid w:val="00B03764"/>
    <w:rsid w:val="00B45717"/>
    <w:rsid w:val="00B57277"/>
    <w:rsid w:val="00B670D2"/>
    <w:rsid w:val="00B87F2D"/>
    <w:rsid w:val="00B95493"/>
    <w:rsid w:val="00BB5B37"/>
    <w:rsid w:val="00BD2C36"/>
    <w:rsid w:val="00BD30CB"/>
    <w:rsid w:val="00BD352C"/>
    <w:rsid w:val="00BF0E77"/>
    <w:rsid w:val="00BF2F4F"/>
    <w:rsid w:val="00BF4716"/>
    <w:rsid w:val="00BF550E"/>
    <w:rsid w:val="00C002A0"/>
    <w:rsid w:val="00C16B81"/>
    <w:rsid w:val="00C21CF7"/>
    <w:rsid w:val="00C2748D"/>
    <w:rsid w:val="00C3532F"/>
    <w:rsid w:val="00C511E1"/>
    <w:rsid w:val="00C5328B"/>
    <w:rsid w:val="00C563C0"/>
    <w:rsid w:val="00C61347"/>
    <w:rsid w:val="00C61B5B"/>
    <w:rsid w:val="00C66555"/>
    <w:rsid w:val="00C723FD"/>
    <w:rsid w:val="00CA590C"/>
    <w:rsid w:val="00CA7E46"/>
    <w:rsid w:val="00CB2486"/>
    <w:rsid w:val="00CC3C48"/>
    <w:rsid w:val="00CD7D70"/>
    <w:rsid w:val="00CF5F41"/>
    <w:rsid w:val="00D051D6"/>
    <w:rsid w:val="00D236C5"/>
    <w:rsid w:val="00D3043C"/>
    <w:rsid w:val="00D355FB"/>
    <w:rsid w:val="00D37670"/>
    <w:rsid w:val="00D4029F"/>
    <w:rsid w:val="00D43664"/>
    <w:rsid w:val="00D64249"/>
    <w:rsid w:val="00D86EEF"/>
    <w:rsid w:val="00D92A8D"/>
    <w:rsid w:val="00D95A7A"/>
    <w:rsid w:val="00DA36F1"/>
    <w:rsid w:val="00DA3C49"/>
    <w:rsid w:val="00DC0FD7"/>
    <w:rsid w:val="00DD12B4"/>
    <w:rsid w:val="00DD559A"/>
    <w:rsid w:val="00DD60EB"/>
    <w:rsid w:val="00DE1C3F"/>
    <w:rsid w:val="00E135BA"/>
    <w:rsid w:val="00E15CA3"/>
    <w:rsid w:val="00E162DC"/>
    <w:rsid w:val="00E17AA9"/>
    <w:rsid w:val="00E20A8D"/>
    <w:rsid w:val="00E23AC1"/>
    <w:rsid w:val="00E31D0E"/>
    <w:rsid w:val="00E54656"/>
    <w:rsid w:val="00E56A1B"/>
    <w:rsid w:val="00E57EDE"/>
    <w:rsid w:val="00E75D46"/>
    <w:rsid w:val="00E82432"/>
    <w:rsid w:val="00EB76D3"/>
    <w:rsid w:val="00EC29ED"/>
    <w:rsid w:val="00EE2A59"/>
    <w:rsid w:val="00EF66BE"/>
    <w:rsid w:val="00EF7180"/>
    <w:rsid w:val="00F15C90"/>
    <w:rsid w:val="00F20FBE"/>
    <w:rsid w:val="00F33D9C"/>
    <w:rsid w:val="00F35EAA"/>
    <w:rsid w:val="00F40F5D"/>
    <w:rsid w:val="00F4478C"/>
    <w:rsid w:val="00F62A07"/>
    <w:rsid w:val="00F71B59"/>
    <w:rsid w:val="00F80844"/>
    <w:rsid w:val="00F87B7A"/>
    <w:rsid w:val="00FA7A80"/>
    <w:rsid w:val="00FB0D73"/>
    <w:rsid w:val="00FB3C9D"/>
    <w:rsid w:val="00FC33C8"/>
    <w:rsid w:val="00FC6C49"/>
    <w:rsid w:val="00FD571C"/>
    <w:rsid w:val="00FE085C"/>
    <w:rsid w:val="00FE6A8C"/>
    <w:rsid w:val="00FF03B0"/>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A720A45C-CB82-494E-8533-F47DA013D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49681A"/>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 Id="rId22"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10</Pages>
  <Words>4139</Words>
  <Characters>23593</Characters>
  <Application>Microsoft Office Word</Application>
  <DocSecurity>0</DocSecurity>
  <Lines>196</Lines>
  <Paragraphs>55</Paragraphs>
  <ScaleCrop>false</ScaleCrop>
  <Company/>
  <LinksUpToDate>false</LinksUpToDate>
  <CharactersWithSpaces>27677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8</cp:revision>
  <dcterms:created xsi:type="dcterms:W3CDTF">2022-10-20T06:30:00Z</dcterms:created>
  <dcterms:modified xsi:type="dcterms:W3CDTF">2023-02-14T02:30:00Z</dcterms:modified>
</cp:coreProperties>
</file>